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6"/>
        <w:widowControl/>
        <w:bidi w:val="0"/>
        <w:spacing w:lineRule="auto" w:line="240" w:before="0" w:after="0"/>
        <w:ind w:left="0" w:right="0" w:hanging="0"/>
        <w:jc w:val="center"/>
        <w:rPr/>
      </w:pPr>
      <w:r>
        <w:rPr>
          <w:rStyle w:val="Strong"/>
          <w:rFonts w:ascii="Times New Roman" w:hAnsi="Times New Roman"/>
          <w:b/>
          <w:i w:val="false"/>
          <w:caps w:val="false"/>
          <w:smallCaps w:val="false"/>
          <w:color w:val="000000"/>
          <w:spacing w:val="0"/>
          <w:sz w:val="28"/>
          <w:szCs w:val="28"/>
          <w:lang w:val="uk-UA"/>
        </w:rPr>
        <w:t xml:space="preserve">Положення </w:t>
      </w:r>
    </w:p>
    <w:p>
      <w:pPr>
        <w:pStyle w:val="Style16"/>
        <w:widowControl/>
        <w:bidi w:val="0"/>
        <w:spacing w:lineRule="auto" w:line="240" w:before="0" w:after="0"/>
        <w:ind w:left="0" w:right="0" w:hanging="0"/>
        <w:jc w:val="center"/>
        <w:rPr/>
      </w:pPr>
      <w:r>
        <w:rPr>
          <w:rStyle w:val="Strong"/>
          <w:rFonts w:ascii="Times New Roman" w:hAnsi="Times New Roman"/>
          <w:b/>
          <w:i w:val="false"/>
          <w:caps w:val="false"/>
          <w:smallCaps w:val="false"/>
          <w:color w:val="000000"/>
          <w:spacing w:val="0"/>
          <w:sz w:val="28"/>
          <w:szCs w:val="28"/>
          <w:lang w:val="uk-UA"/>
        </w:rPr>
        <w:t>про місцеві ініціативи в Луцькій міській територіальній громаді</w:t>
      </w:r>
    </w:p>
    <w:p>
      <w:pPr>
        <w:pStyle w:val="Style16"/>
        <w:widowControl/>
        <w:bidi w:val="0"/>
        <w:spacing w:lineRule="auto" w:line="240" w:before="0" w:after="0"/>
        <w:ind w:left="0" w:right="0" w:hanging="0"/>
        <w:jc w:val="center"/>
        <w:rPr>
          <w:rFonts w:ascii="Times New Roman" w:hAnsi="Times New Roman"/>
          <w:b/>
          <w:i w:val="false"/>
          <w:i w:val="false"/>
          <w:caps w:val="false"/>
          <w:smallCaps w:val="false"/>
          <w:color w:val="000000"/>
          <w:spacing w:val="0"/>
          <w:sz w:val="28"/>
          <w:szCs w:val="28"/>
        </w:rPr>
      </w:pPr>
      <w:r>
        <w:rPr>
          <w:rFonts w:ascii="Times New Roman" w:hAnsi="Times New Roman"/>
          <w:b/>
          <w:i w:val="false"/>
          <w:caps w:val="false"/>
          <w:smallCaps w:val="false"/>
          <w:color w:val="000000"/>
          <w:spacing w:val="0"/>
          <w:sz w:val="28"/>
          <w:szCs w:val="28"/>
        </w:rPr>
      </w:r>
    </w:p>
    <w:p>
      <w:pPr>
        <w:pStyle w:val="Style16"/>
        <w:widowControl/>
        <w:bidi w:val="0"/>
        <w:spacing w:lineRule="auto" w:line="240" w:before="0" w:after="0"/>
        <w:ind w:left="0" w:right="0" w:firstLine="510"/>
        <w:jc w:val="both"/>
        <w:rPr/>
      </w:pPr>
      <w:r>
        <w:rPr>
          <w:rStyle w:val="Strong"/>
          <w:rFonts w:eastAsia="Times New Roman" w:cs="Times New Roman" w:ascii="Times New Roman" w:hAnsi="Times New Roman"/>
          <w:b w:val="false"/>
          <w:bCs w:val="false"/>
          <w:i w:val="false"/>
          <w:caps w:val="false"/>
          <w:smallCaps w:val="false"/>
          <w:color w:val="000000"/>
          <w:spacing w:val="0"/>
          <w:kern w:val="0"/>
          <w:sz w:val="28"/>
          <w:szCs w:val="28"/>
          <w:shd w:fill="auto" w:val="clear"/>
          <w:lang w:val="uk-UA" w:eastAsia="uk-UA" w:bidi="ar-SA"/>
        </w:rPr>
        <w:t>Це Положення про місцеві ініціативи в Луцькій міській територіальній громаді (далі – Положення) встановлює порядок ініціювання, внесення місцевих ініціатив та їх розгляду Луцькою міською радою (далі – міська рада).</w:t>
      </w:r>
    </w:p>
    <w:p>
      <w:pPr>
        <w:pStyle w:val="LO-normal"/>
        <w:keepNext w:val="true"/>
        <w:widowControl/>
        <w:tabs>
          <w:tab w:val="clear" w:pos="709"/>
          <w:tab w:val="left" w:pos="851" w:leader="none"/>
          <w:tab w:val="left" w:pos="1134" w:leader="none"/>
        </w:tabs>
        <w:bidi w:val="0"/>
        <w:spacing w:lineRule="auto" w:line="240" w:before="0" w:after="0"/>
        <w:ind w:firstLine="567"/>
        <w:jc w:val="both"/>
        <w:rPr/>
      </w:pPr>
      <w:r>
        <w:rPr>
          <w:rStyle w:val="Strong"/>
          <w:rFonts w:eastAsia="Times New Roman" w:cs="Times New Roman" w:ascii="Times New Roman" w:hAnsi="Times New Roman"/>
          <w:b w:val="false"/>
          <w:bCs w:val="false"/>
          <w:i w:val="false"/>
          <w:caps w:val="false"/>
          <w:smallCaps w:val="false"/>
          <w:color w:val="000000"/>
          <w:spacing w:val="0"/>
          <w:sz w:val="28"/>
          <w:szCs w:val="28"/>
          <w:shd w:fill="auto" w:val="clear"/>
          <w:lang w:val="uk-UA"/>
        </w:rPr>
        <w:t>1. Місцева ініціатива – це форма участі жителів територіальної громади у вирішенні питань місцевого самоврядування шляхом ініціювання розгляду міською радою будь-якого питання, віднесеного до відання місцевого самоврядування. Це викладена у письмовій формі пропозиція про необхідність розгляду міською радою питання і ухвалення рішення або внесення в міську раду проєкту нормативно-правового акта з питань, віднесених до її повноважень.</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У порядку місцевої ініціативи може бути внесена письмова пропозиція або проєкт рішення міської ради для розгляду на засіданні міської ради.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У разі, якщо питання місцевої ініціативи належить до відання виконавчого комітету міської ради, воно може бути внесене на його розгляд.</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shd w:fill="auto" w:val="clear"/>
        </w:rPr>
        <w:t xml:space="preserve">Не можуть бути предметом місцевої ініціативи пропозиції, що суперечать Конституції та </w:t>
      </w:r>
      <w:r>
        <w:rPr>
          <w:rFonts w:ascii="Times New Roman" w:hAnsi="Times New Roman"/>
          <w:b w:val="false"/>
          <w:i w:val="false"/>
          <w:caps w:val="false"/>
          <w:smallCaps w:val="false"/>
          <w:strike w:val="false"/>
          <w:dstrike w:val="false"/>
          <w:color w:val="000000"/>
          <w:spacing w:val="0"/>
          <w:sz w:val="28"/>
          <w:szCs w:val="28"/>
          <w:u w:val="none"/>
          <w:effect w:val="none"/>
          <w:shd w:fill="auto" w:val="clear"/>
        </w:rPr>
        <w:t>чинному законодавству України.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strike w:val="false"/>
          <w:dstrike w:val="false"/>
          <w:color w:val="000000"/>
          <w:spacing w:val="0"/>
          <w:sz w:val="28"/>
          <w:szCs w:val="28"/>
          <w:u w:val="none"/>
          <w:effect w:val="none"/>
          <w:shd w:fill="FFFFFF" w:val="clear"/>
        </w:rPr>
        <w:t>Місцева ініціатива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 інформацію, яка принижує честь і гідність, права та законні інтереси осіб, матеріали та вислови, які становлять загрозу національним інтересам і національній безпеці України, матеріали та заклики, які містять передвиборну агітацію, рекламу товарів, робіт та послуг.</w:t>
      </w:r>
    </w:p>
    <w:p>
      <w:pPr>
        <w:pStyle w:val="Style16"/>
        <w:widowControl/>
        <w:shd w:val="clear" w:fill="FFFFFF"/>
        <w:bidi w:val="0"/>
        <w:spacing w:lineRule="auto" w:line="240" w:before="0" w:after="0"/>
        <w:ind w:left="0" w:right="0" w:firstLine="510"/>
        <w:jc w:val="both"/>
        <w:rPr>
          <w:rFonts w:ascii="Times New Roman" w:hAnsi="Times New Roman"/>
          <w:b w:val="false"/>
          <w:i w:val="false"/>
          <w:i w:val="false"/>
          <w:caps w:val="false"/>
          <w:smallCaps w:val="false"/>
          <w:color w:val="000000"/>
          <w:spacing w:val="0"/>
          <w:sz w:val="28"/>
          <w:szCs w:val="28"/>
        </w:rPr>
      </w:pPr>
      <w:r>
        <w:rPr>
          <w:rFonts w:ascii="Times New Roman" w:hAnsi="Times New Roman"/>
          <w:b w:val="false"/>
          <w:i w:val="false"/>
          <w:caps w:val="false"/>
          <w:smallCaps w:val="false"/>
          <w:color w:val="000000"/>
          <w:spacing w:val="0"/>
          <w:sz w:val="28"/>
          <w:szCs w:val="28"/>
        </w:rPr>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2. Місцева ініціат</w:t>
      </w:r>
      <w:r>
        <w:rPr>
          <w:rFonts w:ascii="Times New Roman" w:hAnsi="Times New Roman"/>
          <w:b w:val="false"/>
          <w:i w:val="false"/>
          <w:caps w:val="false"/>
          <w:smallCaps w:val="false"/>
          <w:color w:val="000000"/>
          <w:spacing w:val="0"/>
          <w:sz w:val="28"/>
          <w:szCs w:val="28"/>
          <w:shd w:fill="auto" w:val="clear"/>
        </w:rPr>
        <w:t>ива може бути ініційована та внесена безпосередньо членами Луцької міської територіальної громади (далі – територіальна громада), як</w:t>
      </w:r>
      <w:r>
        <w:rPr>
          <w:rFonts w:eastAsia="NSimSun" w:cs="Arial" w:ascii="Times New Roman" w:hAnsi="Times New Roman"/>
          <w:b w:val="false"/>
          <w:i w:val="false"/>
          <w:caps w:val="false"/>
          <w:smallCaps w:val="false"/>
          <w:strike w:val="false"/>
          <w:dstrike w:val="false"/>
          <w:color w:val="000000"/>
          <w:spacing w:val="0"/>
          <w:kern w:val="2"/>
          <w:sz w:val="28"/>
          <w:szCs w:val="28"/>
          <w:u w:val="none"/>
          <w:effect w:val="none"/>
          <w:shd w:fill="FFFFFF" w:val="clear"/>
          <w:lang w:val="uk-UA" w:eastAsia="zh-CN" w:bidi="hi-IN"/>
        </w:rPr>
        <w:t>і досягли 18 років, місцем реєстрації яких є територіальна громада, у тому числі внутрішньо переміщеними особами, які підтвердили фактичне місце проживання на території громади виданою у встановленому порядку довідкою про взяття на облік внутрішньо переміщеної особи.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Для ініціювання розгляду у міській раді питань у порядку місцевої </w:t>
      </w:r>
      <w:r>
        <w:rPr>
          <w:rFonts w:ascii="Times New Roman" w:hAnsi="Times New Roman"/>
          <w:b w:val="false"/>
          <w:i w:val="false"/>
          <w:caps w:val="false"/>
          <w:smallCaps w:val="false"/>
          <w:color w:val="000000"/>
          <w:spacing w:val="0"/>
          <w:sz w:val="28"/>
          <w:szCs w:val="28"/>
          <w:shd w:fill="auto" w:val="clear"/>
        </w:rPr>
        <w:t>ініціативи члени громади створюють ініціативну групу у складі не мен</w:t>
      </w:r>
      <w:r>
        <w:rPr>
          <w:rFonts w:ascii="Times New Roman" w:hAnsi="Times New Roman"/>
          <w:b w:val="false"/>
          <w:bCs w:val="false"/>
          <w:i w:val="false"/>
          <w:caps w:val="false"/>
          <w:smallCaps w:val="false"/>
          <w:color w:val="000000"/>
          <w:spacing w:val="0"/>
          <w:sz w:val="28"/>
          <w:szCs w:val="28"/>
          <w:shd w:fill="auto" w:val="clear"/>
        </w:rPr>
        <w:t xml:space="preserve">ше трьох осіб, </w:t>
      </w:r>
      <w:r>
        <w:rPr>
          <w:rFonts w:ascii="Times New Roman" w:hAnsi="Times New Roman"/>
          <w:b w:val="false"/>
          <w:i w:val="false"/>
          <w:caps w:val="false"/>
          <w:smallCaps w:val="false"/>
          <w:color w:val="000000"/>
          <w:spacing w:val="0"/>
          <w:sz w:val="28"/>
          <w:szCs w:val="28"/>
          <w:shd w:fill="auto" w:val="clear"/>
        </w:rPr>
        <w:t>про щ</w:t>
      </w:r>
      <w:r>
        <w:rPr>
          <w:rFonts w:ascii="Times New Roman" w:hAnsi="Times New Roman"/>
          <w:b w:val="false"/>
          <w:i w:val="false"/>
          <w:caps w:val="false"/>
          <w:smallCaps w:val="false"/>
          <w:color w:val="000000"/>
          <w:spacing w:val="0"/>
          <w:sz w:val="28"/>
          <w:szCs w:val="28"/>
        </w:rPr>
        <w:t>о подають до міської ради повідомлення, підписане усіма членами ініціативної групи.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У повідомленні про створення ініціативної групи з внесення місцевої ініціативи (далі – повідомлення) зазначається: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прізвище, ім’я та по батькові, </w:t>
      </w:r>
      <w:r>
        <w:rPr>
          <w:rFonts w:eastAsia="Times New Roman" w:cs="Times New Roman" w:ascii="Times New Roman" w:hAnsi="Times New Roman"/>
          <w:b w:val="false"/>
          <w:i w:val="false"/>
          <w:caps w:val="false"/>
          <w:smallCaps w:val="false"/>
          <w:color w:val="000000"/>
          <w:spacing w:val="0"/>
          <w:sz w:val="28"/>
          <w:szCs w:val="28"/>
        </w:rPr>
        <w:t xml:space="preserve">адреси реєстрації місця проживання </w:t>
      </w:r>
      <w:r>
        <w:rPr>
          <w:rFonts w:ascii="Times New Roman" w:hAnsi="Times New Roman"/>
          <w:b w:val="false"/>
          <w:i w:val="false"/>
          <w:caps w:val="false"/>
          <w:smallCaps w:val="false"/>
          <w:color w:val="000000"/>
          <w:spacing w:val="0"/>
          <w:sz w:val="28"/>
          <w:szCs w:val="28"/>
        </w:rPr>
        <w:t>усіх членів ініціативної групи, їх контактні телефони;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представник ініціативної групи, уповноваженої на взаємодію з міською радою від її імені (далі – уповноважений представник);</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мета створення ініціативної групи;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пропозиції або проєкти рішень міської ради, які будуть вноситись у порядку місцевої ініціативи;</w:t>
      </w:r>
    </w:p>
    <w:p>
      <w:pPr>
        <w:pStyle w:val="Style16"/>
        <w:widowControl/>
        <w:shd w:val="clear" w:fill="FFFFFF"/>
        <w:bidi w:val="0"/>
        <w:spacing w:lineRule="auto" w:line="240" w:before="0" w:after="0"/>
        <w:ind w:left="0" w:right="0" w:firstLine="510"/>
        <w:jc w:val="both"/>
        <w:rPr>
          <w:shd w:fill="auto" w:val="clear"/>
        </w:rPr>
      </w:pPr>
      <w:r>
        <w:rPr>
          <w:rFonts w:ascii="Times New Roman" w:hAnsi="Times New Roman"/>
          <w:b w:val="false"/>
          <w:i w:val="false"/>
          <w:caps w:val="false"/>
          <w:smallCaps w:val="false"/>
          <w:color w:val="000000"/>
          <w:spacing w:val="0"/>
          <w:sz w:val="28"/>
          <w:szCs w:val="28"/>
          <w:shd w:fill="auto" w:val="clear"/>
        </w:rPr>
        <w:t xml:space="preserve">місце і час проведення зборів членів територіальної громади з внесення місцевої ініціативи (далі </w:t>
      </w:r>
      <w:r>
        <w:rPr>
          <w:rFonts w:eastAsia="NSimSun" w:cs="Arial" w:ascii="Times New Roman" w:hAnsi="Times New Roman"/>
          <w:b w:val="false"/>
          <w:i w:val="false"/>
          <w:caps w:val="false"/>
          <w:smallCaps w:val="false"/>
          <w:color w:val="000000"/>
          <w:spacing w:val="0"/>
          <w:kern w:val="2"/>
          <w:sz w:val="28"/>
          <w:szCs w:val="28"/>
          <w:shd w:fill="auto" w:val="clear"/>
          <w:lang w:val="uk-UA" w:eastAsia="zh-CN" w:bidi="hi-IN"/>
        </w:rPr>
        <w:t>–</w:t>
      </w:r>
      <w:r>
        <w:rPr>
          <w:rFonts w:ascii="Times New Roman" w:hAnsi="Times New Roman"/>
          <w:b w:val="false"/>
          <w:i w:val="false"/>
          <w:caps w:val="false"/>
          <w:smallCaps w:val="false"/>
          <w:color w:val="000000"/>
          <w:spacing w:val="0"/>
          <w:sz w:val="28"/>
          <w:szCs w:val="28"/>
          <w:shd w:fill="auto" w:val="clear"/>
        </w:rPr>
        <w:t xml:space="preserve"> збори);</w:t>
      </w:r>
    </w:p>
    <w:p>
      <w:pPr>
        <w:pStyle w:val="Style16"/>
        <w:widowControl/>
        <w:shd w:val="clear" w:fill="FFFFFF"/>
        <w:bidi w:val="0"/>
        <w:spacing w:lineRule="auto" w:line="240" w:before="0" w:after="0"/>
        <w:ind w:left="0" w:right="0" w:firstLine="510"/>
        <w:jc w:val="both"/>
        <w:rPr/>
      </w:pPr>
      <w:r>
        <w:rPr>
          <w:rFonts w:ascii="Times New Roman" w:hAnsi="Times New Roman"/>
          <w:b w:val="false"/>
          <w:i w:val="false"/>
          <w:caps w:val="false"/>
          <w:smallCaps w:val="false"/>
          <w:color w:val="000000"/>
          <w:spacing w:val="0"/>
          <w:sz w:val="28"/>
          <w:szCs w:val="28"/>
          <w:shd w:fill="auto" w:val="clear"/>
        </w:rPr>
        <w:t>інші відомості (за бажанням ініціативної групи).</w:t>
      </w:r>
    </w:p>
    <w:p>
      <w:pPr>
        <w:pStyle w:val="Style16"/>
        <w:widowControl/>
        <w:shd w:val="clear" w:fill="FFFFFF"/>
        <w:bidi w:val="0"/>
        <w:spacing w:lineRule="auto" w:line="240" w:before="0" w:after="0"/>
        <w:ind w:left="0" w:right="0" w:firstLine="510"/>
        <w:jc w:val="both"/>
        <w:rPr/>
      </w:pPr>
      <w:r>
        <w:rPr>
          <w:rFonts w:ascii="Times New Roman" w:hAnsi="Times New Roman"/>
          <w:b w:val="false"/>
          <w:i w:val="false"/>
          <w:caps w:val="false"/>
          <w:smallCaps w:val="false"/>
          <w:color w:val="000000"/>
          <w:spacing w:val="0"/>
          <w:sz w:val="28"/>
          <w:szCs w:val="28"/>
        </w:rPr>
        <w:t>Повідомлення підписується усіма членами ініціативної групи із зазначенням дати підписання.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eastAsia="NSimSun" w:cs="Arial" w:ascii="Times New Roman" w:hAnsi="Times New Roman"/>
          <w:b w:val="false"/>
          <w:i w:val="false"/>
          <w:caps w:val="false"/>
          <w:smallCaps w:val="false"/>
          <w:color w:val="000000"/>
          <w:spacing w:val="0"/>
          <w:kern w:val="2"/>
          <w:sz w:val="28"/>
          <w:szCs w:val="28"/>
          <w:lang w:val="uk-UA" w:eastAsia="zh-CN" w:bidi="hi-IN"/>
        </w:rPr>
        <w:t>3. Повідомлення подається у міську раду не пізніше ніж за 7 днів до дати проведення зборів.</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eastAsia="NSimSun" w:cs="Arial" w:ascii="Times New Roman" w:hAnsi="Times New Roman"/>
          <w:b w:val="false"/>
          <w:i w:val="false"/>
          <w:caps w:val="false"/>
          <w:smallCaps w:val="false"/>
          <w:color w:val="000000"/>
          <w:spacing w:val="0"/>
          <w:kern w:val="2"/>
          <w:sz w:val="28"/>
          <w:szCs w:val="28"/>
          <w:lang w:val="uk-UA" w:eastAsia="zh-CN" w:bidi="hi-IN"/>
        </w:rPr>
        <w:t>У разі недотримання у повідомленні вимог пункту 2 цього Положення, ініціативна група вважається нествореною, про що письмово повідомляється уповноваженому представнику.</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eastAsia="NSimSun" w:cs="Arial" w:ascii="Times New Roman" w:hAnsi="Times New Roman"/>
          <w:b w:val="false"/>
          <w:i w:val="false"/>
          <w:caps w:val="false"/>
          <w:smallCaps w:val="false"/>
          <w:color w:val="000000"/>
          <w:spacing w:val="0"/>
          <w:kern w:val="2"/>
          <w:sz w:val="28"/>
          <w:szCs w:val="28"/>
          <w:lang w:val="uk-UA" w:eastAsia="zh-CN" w:bidi="hi-IN"/>
        </w:rPr>
        <w:t>Про надходження повідомлення в обов’язковому порядку сповіщаються депутати міської ради.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eastAsia="NSimSun" w:cs="Arial" w:ascii="Times New Roman" w:hAnsi="Times New Roman"/>
          <w:b w:val="false"/>
          <w:i w:val="false"/>
          <w:caps w:val="false"/>
          <w:smallCaps w:val="false"/>
          <w:color w:val="000000"/>
          <w:spacing w:val="0"/>
          <w:kern w:val="2"/>
          <w:sz w:val="28"/>
          <w:szCs w:val="28"/>
          <w:lang w:val="uk-UA" w:eastAsia="zh-CN" w:bidi="hi-IN"/>
        </w:rPr>
        <w:t>4. Ініціативна група</w:t>
      </w:r>
      <w:r>
        <w:rPr>
          <w:rFonts w:eastAsia="NSimSun" w:cs="Arial" w:ascii="Times New Roman" w:hAnsi="Times New Roman"/>
          <w:b w:val="false"/>
          <w:i w:val="false"/>
          <w:iCs w:val="false"/>
          <w:caps w:val="false"/>
          <w:smallCaps w:val="false"/>
          <w:color w:val="000000"/>
          <w:spacing w:val="0"/>
          <w:kern w:val="2"/>
          <w:sz w:val="28"/>
          <w:szCs w:val="28"/>
          <w:lang w:val="uk-UA" w:eastAsia="zh-CN" w:bidi="hi-IN"/>
        </w:rPr>
        <w:t xml:space="preserve"> проводить збори, на яких обов’язкова присутність не мен</w:t>
      </w:r>
      <w:r>
        <w:rPr>
          <w:rFonts w:eastAsia="NSimSun" w:cs="Arial" w:ascii="Times New Roman" w:hAnsi="Times New Roman"/>
          <w:b w:val="false"/>
          <w:i w:val="false"/>
          <w:iCs w:val="false"/>
          <w:caps w:val="false"/>
          <w:smallCaps w:val="false"/>
          <w:color w:val="000000"/>
          <w:spacing w:val="0"/>
          <w:kern w:val="2"/>
          <w:sz w:val="28"/>
          <w:szCs w:val="28"/>
          <w:shd w:fill="auto" w:val="clear"/>
          <w:lang w:val="uk-UA" w:eastAsia="zh-CN" w:bidi="hi-IN"/>
        </w:rPr>
        <w:t xml:space="preserve">ше 50 членів територіальної громади, які досягли 18 років, місцем реєстрації яких є </w:t>
      </w:r>
      <w:r>
        <w:rPr>
          <w:rFonts w:eastAsia="Times New Roman" w:cs="Times New Roman" w:ascii="Times New Roman" w:hAnsi="Times New Roman"/>
          <w:b w:val="false"/>
          <w:i w:val="false"/>
          <w:iCs w:val="false"/>
          <w:caps w:val="false"/>
          <w:smallCaps w:val="false"/>
          <w:color w:val="000000"/>
          <w:spacing w:val="0"/>
          <w:kern w:val="2"/>
          <w:sz w:val="28"/>
          <w:szCs w:val="28"/>
          <w:shd w:fill="auto" w:val="clear"/>
          <w:lang w:val="uk-UA" w:eastAsia="zh-CN" w:bidi="hi-IN"/>
        </w:rPr>
        <w:t xml:space="preserve">територіальна громада, </w:t>
      </w:r>
      <w:r>
        <w:rPr>
          <w:rFonts w:eastAsia="Times New Roman" w:cs="Times New Roman" w:ascii="Times New Roman" w:hAnsi="Times New Roman"/>
          <w:b w:val="false"/>
          <w:i w:val="false"/>
          <w:iCs w:val="false"/>
          <w:caps w:val="false"/>
          <w:smallCaps w:val="false"/>
          <w:color w:val="000000"/>
          <w:spacing w:val="0"/>
          <w:kern w:val="2"/>
          <w:sz w:val="28"/>
          <w:szCs w:val="28"/>
          <w:shd w:fill="auto" w:val="clear"/>
          <w:lang w:val="uk-UA" w:eastAsia="zh-CN" w:bidi="hi-IN"/>
        </w:rPr>
        <w:t xml:space="preserve">у тому числі </w:t>
      </w:r>
      <w:r>
        <w:rPr>
          <w:rFonts w:eastAsia="Times New Roman" w:cs="Times New Roman" w:ascii="Times New Roman" w:hAnsi="Times New Roman"/>
          <w:b w:val="false"/>
          <w:i w:val="false"/>
          <w:iCs w:val="false"/>
          <w:caps w:val="false"/>
          <w:smallCaps w:val="false"/>
          <w:color w:val="000000"/>
          <w:spacing w:val="0"/>
          <w:kern w:val="2"/>
          <w:sz w:val="28"/>
          <w:szCs w:val="28"/>
          <w:u w:val="none"/>
          <w:shd w:fill="auto" w:val="clear"/>
          <w:lang w:val="uk-UA" w:eastAsia="zh-CN" w:bidi="hi-IN"/>
        </w:rPr>
        <w:t>внутрішньо переміщен</w:t>
      </w:r>
      <w:r>
        <w:rPr>
          <w:rFonts w:eastAsia="Times New Roman" w:cs="Times New Roman" w:ascii="Times New Roman" w:hAnsi="Times New Roman"/>
          <w:b w:val="false"/>
          <w:i w:val="false"/>
          <w:iCs w:val="false"/>
          <w:caps w:val="false"/>
          <w:smallCaps w:val="false"/>
          <w:color w:val="000000"/>
          <w:spacing w:val="0"/>
          <w:kern w:val="2"/>
          <w:sz w:val="28"/>
          <w:szCs w:val="28"/>
          <w:u w:val="none"/>
          <w:shd w:fill="auto" w:val="clear"/>
          <w:lang w:val="uk-UA" w:eastAsia="zh-CN" w:bidi="hi-IN"/>
        </w:rPr>
        <w:t>і особи</w:t>
      </w:r>
      <w:r>
        <w:rPr>
          <w:rFonts w:eastAsia="Times New Roman" w:cs="Times New Roman" w:ascii="Times New Roman" w:hAnsi="Times New Roman"/>
          <w:b w:val="false"/>
          <w:i w:val="false"/>
          <w:iCs w:val="false"/>
          <w:caps w:val="false"/>
          <w:smallCaps w:val="false"/>
          <w:color w:val="000000"/>
          <w:spacing w:val="0"/>
          <w:kern w:val="2"/>
          <w:sz w:val="28"/>
          <w:szCs w:val="28"/>
          <w:u w:val="none"/>
          <w:shd w:fill="auto" w:val="clear"/>
          <w:lang w:val="uk-UA" w:eastAsia="zh-CN" w:bidi="hi-IN"/>
        </w:rPr>
        <w:t>, які підтвердили фактичне місце проживання на території громади виданою у встановле</w:t>
      </w:r>
      <w:r>
        <w:rPr>
          <w:rFonts w:eastAsia="Times New Roman" w:cs="Times New Roman" w:ascii="Times New Roman" w:hAnsi="Times New Roman"/>
          <w:b w:val="false"/>
          <w:i w:val="false"/>
          <w:iCs w:val="false"/>
          <w:caps w:val="false"/>
          <w:smallCaps w:val="false"/>
          <w:color w:val="000000"/>
          <w:spacing w:val="0"/>
          <w:kern w:val="2"/>
          <w:sz w:val="28"/>
          <w:szCs w:val="28"/>
          <w:shd w:fill="auto" w:val="clear"/>
          <w:lang w:val="uk-UA" w:eastAsia="zh-CN" w:bidi="hi-IN"/>
        </w:rPr>
        <w:t xml:space="preserve">ному порядку довідкою про взяття на облік внутрішньо переміщеної особи. </w:t>
      </w:r>
      <w:r>
        <w:rPr>
          <w:rFonts w:eastAsia="NSimSun" w:cs="Arial" w:ascii="Times New Roman" w:hAnsi="Times New Roman"/>
          <w:b w:val="false"/>
          <w:i w:val="false"/>
          <w:iCs w:val="false"/>
          <w:caps w:val="false"/>
          <w:smallCaps w:val="false"/>
          <w:color w:val="000000"/>
          <w:spacing w:val="0"/>
          <w:kern w:val="2"/>
          <w:sz w:val="28"/>
          <w:szCs w:val="28"/>
          <w:shd w:fill="auto" w:val="clear"/>
          <w:lang w:val="uk-UA" w:eastAsia="zh-CN" w:bidi="hi-IN"/>
        </w:rPr>
        <w:t>У</w:t>
      </w:r>
      <w:r>
        <w:rPr>
          <w:rFonts w:eastAsia="NSimSun" w:cs="Arial" w:ascii="Times New Roman" w:hAnsi="Times New Roman"/>
          <w:b w:val="false"/>
          <w:i w:val="false"/>
          <w:iCs w:val="false"/>
          <w:caps w:val="false"/>
          <w:smallCaps w:val="false"/>
          <w:color w:val="000000"/>
          <w:spacing w:val="0"/>
          <w:kern w:val="2"/>
          <w:sz w:val="28"/>
          <w:szCs w:val="28"/>
          <w:lang w:val="uk-UA" w:eastAsia="zh-CN" w:bidi="hi-IN"/>
        </w:rPr>
        <w:t>часть у зборах можуть брати депутати міської ради, міський голова, його заступники, керівн</w:t>
      </w:r>
      <w:r>
        <w:rPr>
          <w:rFonts w:eastAsia="NSimSun" w:cs="Arial" w:ascii="Times New Roman" w:hAnsi="Times New Roman"/>
          <w:b w:val="false"/>
          <w:i w:val="false"/>
          <w:caps w:val="false"/>
          <w:smallCaps w:val="false"/>
          <w:color w:val="000000"/>
          <w:spacing w:val="0"/>
          <w:kern w:val="2"/>
          <w:sz w:val="28"/>
          <w:szCs w:val="28"/>
          <w:lang w:val="uk-UA" w:eastAsia="zh-CN" w:bidi="hi-IN"/>
        </w:rPr>
        <w:t>ики виконавчих органів міської ради та керівники</w:t>
      </w:r>
      <w:r>
        <w:rPr>
          <w:rFonts w:eastAsia="Times New Roman" w:cs="Times New Roman" w:ascii="Times New Roman" w:hAnsi="Times New Roman"/>
          <w:b w:val="false"/>
          <w:i w:val="false"/>
          <w:caps w:val="false"/>
          <w:smallCaps w:val="false"/>
          <w:color w:val="000000"/>
          <w:spacing w:val="0"/>
          <w:kern w:val="2"/>
          <w:sz w:val="28"/>
          <w:szCs w:val="28"/>
          <w:lang w:val="uk-UA" w:eastAsia="zh-CN" w:bidi="hi-IN"/>
        </w:rPr>
        <w:t xml:space="preserve"> комунальних підприємств, закладів, установ та організацій.</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eastAsia="Times New Roman" w:cs="Times New Roman" w:ascii="Times New Roman" w:hAnsi="Times New Roman"/>
          <w:b w:val="false"/>
          <w:i w:val="false"/>
          <w:caps w:val="false"/>
          <w:smallCaps w:val="false"/>
          <w:color w:val="000000"/>
          <w:spacing w:val="0"/>
          <w:kern w:val="2"/>
          <w:sz w:val="28"/>
          <w:szCs w:val="28"/>
          <w:lang w:val="uk-UA" w:eastAsia="zh-CN" w:bidi="hi-IN"/>
        </w:rPr>
        <w:t>Участь у зборах членів ініціативної групи є обов’язковою.</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eastAsia="Times New Roman" w:cs="Times New Roman" w:ascii="Times New Roman" w:hAnsi="Times New Roman"/>
          <w:sz w:val="28"/>
          <w:szCs w:val="28"/>
        </w:rPr>
        <w:t>Перед початком зборів ініціативна група проводить реєстрацію учасників зборів. У списку реєстрації учасників зборів зазначається така інформація:</w:t>
      </w:r>
    </w:p>
    <w:p>
      <w:pPr>
        <w:pStyle w:val="LO-normal"/>
        <w:tabs>
          <w:tab w:val="clear" w:pos="709"/>
          <w:tab w:val="left" w:pos="916" w:leader="none"/>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67"/>
        <w:jc w:val="both"/>
        <w:rPr>
          <w:rFonts w:ascii="Times New Roman" w:hAnsi="Times New Roman"/>
          <w:sz w:val="28"/>
          <w:szCs w:val="28"/>
        </w:rPr>
      </w:pPr>
      <w:r>
        <w:rPr>
          <w:rFonts w:eastAsia="Times New Roman" w:cs="Times New Roman" w:ascii="Times New Roman" w:hAnsi="Times New Roman"/>
          <w:sz w:val="28"/>
          <w:szCs w:val="28"/>
        </w:rPr>
        <w:t>прізвище, ім’я, по батькові учасника зборів;</w:t>
      </w:r>
    </w:p>
    <w:p>
      <w:pPr>
        <w:pStyle w:val="LO-normal"/>
        <w:tabs>
          <w:tab w:val="clear" w:pos="709"/>
          <w:tab w:val="left" w:pos="916" w:leader="none"/>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67"/>
        <w:jc w:val="both"/>
        <w:rPr>
          <w:rFonts w:ascii="Times New Roman" w:hAnsi="Times New Roman"/>
          <w:sz w:val="28"/>
          <w:szCs w:val="28"/>
        </w:rPr>
      </w:pPr>
      <w:r>
        <w:rPr>
          <w:rFonts w:eastAsia="Times New Roman" w:cs="Times New Roman" w:ascii="Times New Roman" w:hAnsi="Times New Roman"/>
          <w:sz w:val="28"/>
          <w:szCs w:val="28"/>
        </w:rPr>
        <w:t>дата та рік народження;</w:t>
      </w:r>
    </w:p>
    <w:p>
      <w:pPr>
        <w:pStyle w:val="LO-normal"/>
        <w:tabs>
          <w:tab w:val="clear" w:pos="709"/>
          <w:tab w:val="left" w:pos="916" w:leader="none"/>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67"/>
        <w:jc w:val="both"/>
        <w:rPr>
          <w:rFonts w:ascii="Times New Roman" w:hAnsi="Times New Roman"/>
          <w:sz w:val="28"/>
          <w:szCs w:val="28"/>
        </w:rPr>
      </w:pPr>
      <w:r>
        <w:rPr>
          <w:rFonts w:eastAsia="Times New Roman" w:cs="Times New Roman" w:ascii="Times New Roman" w:hAnsi="Times New Roman"/>
          <w:sz w:val="28"/>
          <w:szCs w:val="28"/>
        </w:rPr>
        <w:t>адреса реєстрації місця проживання;</w:t>
      </w:r>
    </w:p>
    <w:p>
      <w:pPr>
        <w:pStyle w:val="LO-normal"/>
        <w:widowControl/>
        <w:shd w:val="clear" w:fill="FFFFFF"/>
        <w:tabs>
          <w:tab w:val="clear" w:pos="709"/>
          <w:tab w:val="left" w:pos="916" w:leader="none"/>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firstLine="567"/>
        <w:jc w:val="both"/>
        <w:rPr>
          <w:rFonts w:ascii="Times New Roman" w:hAnsi="Times New Roman"/>
          <w:sz w:val="28"/>
          <w:szCs w:val="28"/>
        </w:rPr>
      </w:pPr>
      <w:r>
        <w:rPr>
          <w:rFonts w:eastAsia="Times New Roman" w:cs="Times New Roman" w:ascii="Times New Roman" w:hAnsi="Times New Roman"/>
          <w:b w:val="false"/>
          <w:i w:val="false"/>
          <w:caps w:val="false"/>
          <w:smallCaps w:val="false"/>
          <w:color w:val="000000"/>
          <w:spacing w:val="0"/>
          <w:kern w:val="2"/>
          <w:sz w:val="28"/>
          <w:szCs w:val="28"/>
          <w:lang w:val="uk-UA" w:eastAsia="zh-CN" w:bidi="hi-IN"/>
        </w:rPr>
        <w:t>особистий підпис.</w:t>
      </w:r>
    </w:p>
    <w:p>
      <w:pPr>
        <w:pStyle w:val="Style16"/>
        <w:widowControl/>
        <w:shd w:val="clear" w:fill="FFFFFF"/>
        <w:tabs>
          <w:tab w:val="clear" w:pos="709"/>
          <w:tab w:val="left" w:pos="916" w:leader="none"/>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left="0" w:right="0" w:firstLine="510"/>
        <w:jc w:val="both"/>
        <w:rPr>
          <w:rFonts w:ascii="Times New Roman" w:hAnsi="Times New Roman"/>
          <w:sz w:val="28"/>
          <w:szCs w:val="28"/>
        </w:rPr>
      </w:pPr>
      <w:r>
        <w:rPr>
          <w:rFonts w:eastAsia="Times New Roman" w:cs="Times New Roman" w:ascii="Times New Roman" w:hAnsi="Times New Roman"/>
          <w:b w:val="false"/>
          <w:i w:val="false"/>
          <w:caps w:val="false"/>
          <w:smallCaps w:val="false"/>
          <w:color w:val="000000"/>
          <w:spacing w:val="0"/>
          <w:kern w:val="2"/>
          <w:sz w:val="28"/>
          <w:szCs w:val="28"/>
          <w:lang w:val="uk-UA" w:eastAsia="zh-CN" w:bidi="hi-IN"/>
        </w:rPr>
        <w:t>Усі фізичні особи, які реєструються для участі у зборах, надають згоду на обробку наданих ними персональних даних у межах та у спосіб, необхідний для ініціювання, внесення та розг</w:t>
      </w:r>
      <w:r>
        <w:rPr>
          <w:rFonts w:eastAsia="Times New Roman" w:cs="Times New Roman" w:ascii="Times New Roman" w:hAnsi="Times New Roman"/>
          <w:b w:val="false"/>
          <w:i w:val="false"/>
          <w:caps w:val="false"/>
          <w:smallCaps w:val="false"/>
          <w:color w:val="000000"/>
          <w:spacing w:val="0"/>
          <w:kern w:val="2"/>
          <w:sz w:val="28"/>
          <w:szCs w:val="28"/>
          <w:shd w:fill="auto" w:val="clear"/>
          <w:lang w:val="uk-UA" w:eastAsia="zh-CN" w:bidi="hi-IN"/>
        </w:rPr>
        <w:t xml:space="preserve">ляду місцевої ініціативи. Про надання цієї згоди та обсяги обробки персональних даних осіб, що проставляють особистий підпис при реєстрації на участь у зборах, має бути зроблений відповідний застережний запис на кожній сторінці листа про збір підписів. Ініціатори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документу, у якому містяться особисті підписи цих фізичних осіб. </w:t>
      </w:r>
    </w:p>
    <w:p>
      <w:pPr>
        <w:pStyle w:val="LO-normal"/>
        <w:widowControl/>
        <w:shd w:val="clear" w:fill="FFFFFF"/>
        <w:tabs>
          <w:tab w:val="clear" w:pos="709"/>
          <w:tab w:val="left" w:pos="916" w:leader="none"/>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firstLine="567"/>
        <w:jc w:val="both"/>
        <w:rPr>
          <w:shd w:fill="auto" w:val="clear"/>
        </w:rPr>
      </w:pPr>
      <w:r>
        <w:rPr>
          <w:rFonts w:eastAsia="Times New Roman" w:cs="Times New Roman" w:ascii="Times New Roman" w:hAnsi="Times New Roman"/>
          <w:b w:val="false"/>
          <w:i w:val="false"/>
          <w:caps w:val="false"/>
          <w:smallCaps w:val="false"/>
          <w:color w:val="000000"/>
          <w:spacing w:val="0"/>
          <w:kern w:val="2"/>
          <w:sz w:val="28"/>
          <w:szCs w:val="28"/>
          <w:shd w:fill="auto" w:val="clear"/>
          <w:lang w:val="uk-UA" w:eastAsia="zh-CN" w:bidi="hi-IN"/>
        </w:rPr>
        <w:t>Список реєстрації учасників зборів є невід’ємною частиною протоколу зборів.</w:t>
      </w:r>
    </w:p>
    <w:p>
      <w:pPr>
        <w:pStyle w:val="LO-normal"/>
        <w:widowControl/>
        <w:shd w:val="clear" w:fill="FFFFFF"/>
        <w:tabs>
          <w:tab w:val="clear" w:pos="709"/>
          <w:tab w:val="left" w:pos="916" w:leader="none"/>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bidi w:val="0"/>
        <w:spacing w:lineRule="auto" w:line="240" w:before="0" w:after="0"/>
        <w:ind w:firstLine="567"/>
        <w:jc w:val="both"/>
        <w:rPr>
          <w:rFonts w:ascii="Times New Roman" w:hAnsi="Times New Roman" w:eastAsia="Times New Roman" w:cs="Times New Roman"/>
          <w:b w:val="false"/>
          <w:i w:val="false"/>
          <w:i w:val="false"/>
          <w:caps w:val="false"/>
          <w:smallCaps w:val="false"/>
          <w:color w:val="000000"/>
          <w:spacing w:val="0"/>
          <w:kern w:val="2"/>
          <w:sz w:val="28"/>
          <w:szCs w:val="28"/>
          <w:lang w:val="uk-UA" w:eastAsia="zh-CN" w:bidi="hi-IN"/>
        </w:rPr>
      </w:pPr>
      <w:r>
        <w:rPr>
          <w:rFonts w:eastAsia="Times New Roman" w:cs="Times New Roman" w:ascii="Times New Roman" w:hAnsi="Times New Roman"/>
          <w:b w:val="false"/>
          <w:i w:val="false"/>
          <w:caps w:val="false"/>
          <w:smallCaps w:val="false"/>
          <w:color w:val="000000"/>
          <w:spacing w:val="0"/>
          <w:kern w:val="2"/>
          <w:sz w:val="28"/>
          <w:szCs w:val="28"/>
          <w:lang w:val="uk-UA" w:eastAsia="zh-CN" w:bidi="hi-IN"/>
        </w:rPr>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5. Порядок ведення зборів, обрання голови та секретаря зборів учасниками зборів визначається безпосередньо на зборах до початку обговорення пропозицій або проєктів рішень міської ради, які пропонується внести у порядку місцевої ініціативи.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До відома учасників зборів доводяться пропозиції або проєкти рішень міської ради, які пропонується внести у порядку місцевої ініціативи.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Пропозиція або проєкт рішення міської ради для внесення у порядку місцевої ініціативи вважаються підтриманими зборами у разі голосування за них більшістю учасників, зареєстрованих на зборах.</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r>
    </w:p>
    <w:p>
      <w:pPr>
        <w:pStyle w:val="Style16"/>
        <w:widowControl/>
        <w:shd w:val="clear" w:fill="FFFFFF"/>
        <w:bidi w:val="0"/>
        <w:spacing w:lineRule="auto" w:line="240" w:before="0" w:after="0"/>
        <w:ind w:left="0" w:right="0" w:firstLine="510"/>
        <w:jc w:val="both"/>
        <w:rPr/>
      </w:pPr>
      <w:r>
        <w:rPr>
          <w:rStyle w:val="Strong"/>
          <w:rFonts w:ascii="Times New Roman" w:hAnsi="Times New Roman"/>
          <w:b w:val="false"/>
          <w:bCs w:val="false"/>
          <w:i w:val="false"/>
          <w:caps w:val="false"/>
          <w:smallCaps w:val="false"/>
          <w:color w:val="000000"/>
          <w:spacing w:val="0"/>
          <w:sz w:val="28"/>
          <w:szCs w:val="28"/>
        </w:rPr>
        <w:t>6.</w:t>
      </w:r>
      <w:r>
        <w:rPr>
          <w:rFonts w:ascii="Times New Roman" w:hAnsi="Times New Roman"/>
          <w:b w:val="false"/>
          <w:bCs w:val="false"/>
          <w:i w:val="false"/>
          <w:caps w:val="false"/>
          <w:smallCaps w:val="false"/>
          <w:color w:val="000000"/>
          <w:spacing w:val="0"/>
          <w:sz w:val="28"/>
          <w:szCs w:val="28"/>
        </w:rPr>
        <w:t> За</w:t>
      </w:r>
      <w:r>
        <w:rPr>
          <w:rFonts w:ascii="Times New Roman" w:hAnsi="Times New Roman"/>
          <w:b w:val="false"/>
          <w:i w:val="false"/>
          <w:caps w:val="false"/>
          <w:smallCaps w:val="false"/>
          <w:color w:val="000000"/>
          <w:spacing w:val="0"/>
          <w:sz w:val="28"/>
          <w:szCs w:val="28"/>
        </w:rPr>
        <w:t xml:space="preserve"> результатами проведення зборів складається протокол.</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У протоколі зборів має бути зазначена дата та місце проведення, кількість зареєстрованих громадян, пропозиція або проєкт рішення міської ради, підтримані зборами, які пропонується внести у порядку місцевої ініціативи.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До протоколу зборів додаються: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список реєстрації учасників зборів;</w:t>
      </w:r>
    </w:p>
    <w:p>
      <w:pPr>
        <w:pStyle w:val="Style16"/>
        <w:widowControl/>
        <w:shd w:val="clear" w:fill="FFFFFF"/>
        <w:bidi w:val="0"/>
        <w:spacing w:lineRule="auto" w:line="240" w:before="0" w:after="0"/>
        <w:ind w:left="0" w:right="0" w:firstLine="510"/>
        <w:jc w:val="both"/>
        <w:rPr>
          <w:shd w:fill="auto" w:val="clear"/>
        </w:rPr>
      </w:pPr>
      <w:r>
        <w:rPr>
          <w:rFonts w:ascii="Times New Roman" w:hAnsi="Times New Roman"/>
          <w:b w:val="false"/>
          <w:i w:val="false"/>
          <w:caps w:val="false"/>
          <w:smallCaps w:val="false"/>
          <w:color w:val="000000"/>
          <w:spacing w:val="0"/>
          <w:sz w:val="28"/>
          <w:szCs w:val="28"/>
          <w:shd w:fill="auto" w:val="clear"/>
        </w:rPr>
        <w:t>проєкт рішення міської ради (у разі підготовки такого).</w:t>
      </w:r>
    </w:p>
    <w:p>
      <w:pPr>
        <w:pStyle w:val="Style16"/>
        <w:widowControl/>
        <w:shd w:val="clear" w:fill="FFFFFF"/>
        <w:bidi w:val="0"/>
        <w:spacing w:lineRule="auto" w:line="240" w:before="0" w:after="0"/>
        <w:ind w:left="0" w:right="0" w:firstLine="510"/>
        <w:jc w:val="both"/>
        <w:rPr>
          <w:shd w:fill="auto" w:val="clear"/>
        </w:rPr>
      </w:pPr>
      <w:r>
        <w:rPr>
          <w:rFonts w:ascii="Times New Roman" w:hAnsi="Times New Roman"/>
          <w:b w:val="false"/>
          <w:i w:val="false"/>
          <w:caps w:val="false"/>
          <w:smallCaps w:val="false"/>
          <w:color w:val="000000"/>
          <w:spacing w:val="0"/>
          <w:sz w:val="28"/>
          <w:szCs w:val="28"/>
          <w:shd w:fill="auto" w:val="clear"/>
        </w:rPr>
        <w:t>Протокол зборів підписується головою, секретарем зборів.</w:t>
      </w:r>
    </w:p>
    <w:p>
      <w:pPr>
        <w:pStyle w:val="Style16"/>
        <w:widowControl/>
        <w:shd w:val="clear" w:fill="FFFFFF"/>
        <w:bidi w:val="0"/>
        <w:spacing w:lineRule="auto" w:line="240" w:before="0" w:after="0"/>
        <w:ind w:left="0" w:right="0" w:firstLine="510"/>
        <w:jc w:val="both"/>
        <w:rPr>
          <w:shd w:fill="auto" w:val="clear"/>
        </w:rPr>
      </w:pPr>
      <w:r>
        <w:rPr>
          <w:rFonts w:ascii="Times New Roman" w:hAnsi="Times New Roman"/>
          <w:b w:val="false"/>
          <w:i w:val="false"/>
          <w:caps w:val="false"/>
          <w:smallCaps w:val="false"/>
          <w:color w:val="000000"/>
          <w:spacing w:val="0"/>
          <w:sz w:val="28"/>
          <w:szCs w:val="28"/>
          <w:shd w:fill="auto" w:val="clear"/>
        </w:rPr>
        <w:t xml:space="preserve">Не пізніше п’яти робочих днів після проведення зборів </w:t>
      </w:r>
      <w:r>
        <w:rPr>
          <w:rFonts w:eastAsia="NSimSun" w:cs="Arial" w:ascii="Times New Roman" w:hAnsi="Times New Roman"/>
          <w:b w:val="false"/>
          <w:i w:val="false"/>
          <w:caps w:val="false"/>
          <w:smallCaps w:val="false"/>
          <w:color w:val="000000"/>
          <w:spacing w:val="0"/>
          <w:kern w:val="2"/>
          <w:sz w:val="28"/>
          <w:szCs w:val="28"/>
          <w:shd w:fill="auto" w:val="clear"/>
          <w:lang w:val="uk-UA" w:eastAsia="zh-CN" w:bidi="hi-IN"/>
        </w:rPr>
        <w:t>уповноважений представник</w:t>
      </w:r>
      <w:r>
        <w:rPr>
          <w:rFonts w:ascii="Times New Roman" w:hAnsi="Times New Roman"/>
          <w:b w:val="false"/>
          <w:i w:val="false"/>
          <w:caps w:val="false"/>
          <w:smallCaps w:val="false"/>
          <w:color w:val="000000"/>
          <w:spacing w:val="0"/>
          <w:sz w:val="28"/>
          <w:szCs w:val="28"/>
          <w:shd w:fill="auto" w:val="clear"/>
        </w:rPr>
        <w:t xml:space="preserve"> подає до міської ради звернення про внесення місцевої ініціативи разом з протоколом зборів із усіма необхідними додатками (далі – звернення).</w:t>
      </w:r>
    </w:p>
    <w:p>
      <w:pPr>
        <w:pStyle w:val="Style16"/>
        <w:widowControl/>
        <w:shd w:val="clear" w:fill="FFFFFF"/>
        <w:bidi w:val="0"/>
        <w:spacing w:lineRule="auto" w:line="240" w:before="0" w:after="0"/>
        <w:ind w:left="0" w:right="0" w:firstLine="510"/>
        <w:jc w:val="both"/>
        <w:rPr>
          <w:shd w:fill="FFFF00" w:val="clear"/>
        </w:rPr>
      </w:pPr>
      <w:r>
        <w:rPr>
          <w:shd w:fill="FFFF00" w:val="clear"/>
        </w:rPr>
      </w:r>
    </w:p>
    <w:p>
      <w:pPr>
        <w:pStyle w:val="Normal"/>
        <w:widowControl/>
        <w:shd w:val="clear" w:fill="FFFFFF"/>
        <w:bidi w:val="0"/>
        <w:spacing w:lineRule="auto" w:line="240" w:before="0" w:after="0"/>
        <w:ind w:firstLine="567"/>
        <w:jc w:val="both"/>
        <w:rPr>
          <w:rFonts w:ascii="Times New Roman" w:hAnsi="Times New Roman"/>
          <w:sz w:val="28"/>
          <w:szCs w:val="28"/>
        </w:rPr>
      </w:pPr>
      <w:r>
        <w:rPr>
          <w:rFonts w:eastAsia="Times New Roman" w:cs="Times New Roman" w:ascii="Times New Roman" w:hAnsi="Times New Roman"/>
          <w:b w:val="false"/>
          <w:i w:val="false"/>
          <w:caps w:val="false"/>
          <w:smallCaps w:val="false"/>
          <w:color w:val="000000"/>
          <w:spacing w:val="0"/>
          <w:sz w:val="28"/>
          <w:szCs w:val="28"/>
        </w:rPr>
        <w:t>7. </w:t>
      </w:r>
      <w:r>
        <w:rPr>
          <w:rFonts w:eastAsia="Times New Roman" w:cs="Times New Roman" w:ascii="Times New Roman" w:hAnsi="Times New Roman"/>
          <w:b w:val="false"/>
          <w:i w:val="false"/>
          <w:caps w:val="false"/>
          <w:smallCaps w:val="false"/>
          <w:color w:val="000000"/>
          <w:spacing w:val="0"/>
          <w:sz w:val="28"/>
          <w:szCs w:val="28"/>
          <w:shd w:fill="FFFFFF" w:val="clear"/>
        </w:rPr>
        <w:t xml:space="preserve">Впродовж </w:t>
      </w:r>
      <w:r>
        <w:rPr>
          <w:rFonts w:eastAsia="Times New Roman" w:cs="Times New Roman" w:ascii="Times New Roman" w:hAnsi="Times New Roman"/>
          <w:b w:val="false"/>
          <w:i w:val="false"/>
          <w:caps w:val="false"/>
          <w:smallCaps w:val="false"/>
          <w:color w:val="000000" w:themeColor="text1"/>
          <w:spacing w:val="0"/>
          <w:sz w:val="28"/>
          <w:szCs w:val="28"/>
          <w:shd w:fill="FFFFFF" w:val="clear"/>
        </w:rPr>
        <w:t>семи робочих</w:t>
      </w:r>
      <w:r>
        <w:rPr>
          <w:rFonts w:eastAsia="Times New Roman" w:cs="Times New Roman" w:ascii="Times New Roman" w:hAnsi="Times New Roman"/>
          <w:b w:val="false"/>
          <w:i w:val="false"/>
          <w:caps w:val="false"/>
          <w:smallCaps w:val="false"/>
          <w:color w:val="000000" w:themeColor="text1"/>
          <w:spacing w:val="0"/>
          <w:sz w:val="28"/>
          <w:szCs w:val="28"/>
        </w:rPr>
        <w:t xml:space="preserve"> днів з</w:t>
      </w:r>
      <w:r>
        <w:rPr>
          <w:rFonts w:eastAsia="Times New Roman" w:cs="Times New Roman" w:ascii="Times New Roman" w:hAnsi="Times New Roman"/>
          <w:b w:val="false"/>
          <w:i w:val="false"/>
          <w:caps w:val="false"/>
          <w:smallCaps w:val="false"/>
          <w:color w:val="000000"/>
          <w:spacing w:val="0"/>
          <w:sz w:val="28"/>
          <w:szCs w:val="28"/>
        </w:rPr>
        <w:t xml:space="preserve"> моменту реєстрації звернення здійснюється </w:t>
      </w:r>
      <w:r>
        <w:rPr>
          <w:rFonts w:eastAsia="Times New Roman" w:cs="Times New Roman" w:ascii="Times New Roman" w:hAnsi="Times New Roman"/>
          <w:b w:val="false"/>
          <w:i w:val="false"/>
          <w:caps w:val="false"/>
          <w:smallCaps w:val="false"/>
          <w:color w:val="000000"/>
          <w:spacing w:val="0"/>
          <w:sz w:val="28"/>
          <w:szCs w:val="28"/>
          <w:shd w:fill="auto" w:val="clear"/>
        </w:rPr>
        <w:t>перевірка поданих документів на відповідність вимогам законодавства України, Статуту Луцької міської територіальної громади, цього Положення.</w:t>
      </w:r>
    </w:p>
    <w:p>
      <w:pPr>
        <w:pStyle w:val="Style16"/>
        <w:widowControl/>
        <w:shd w:val="clear" w:fill="FFFFFF"/>
        <w:bidi w:val="0"/>
        <w:spacing w:lineRule="auto" w:line="240" w:before="0" w:after="0"/>
        <w:ind w:left="0" w:right="0" w:firstLine="510"/>
        <w:jc w:val="both"/>
        <w:rPr>
          <w:shd w:fill="auto" w:val="clear"/>
        </w:rPr>
      </w:pPr>
      <w:r>
        <w:rPr>
          <w:rFonts w:ascii="Times New Roman" w:hAnsi="Times New Roman"/>
          <w:b w:val="false"/>
          <w:i w:val="false"/>
          <w:caps w:val="false"/>
          <w:smallCaps w:val="false"/>
          <w:color w:val="000000"/>
          <w:spacing w:val="0"/>
          <w:sz w:val="28"/>
          <w:szCs w:val="28"/>
          <w:shd w:fill="auto" w:val="clear"/>
        </w:rPr>
        <w:t xml:space="preserve">За підсумками перевірки приймається одне з таких рішень: </w:t>
      </w:r>
    </w:p>
    <w:p>
      <w:pPr>
        <w:pStyle w:val="Style16"/>
        <w:widowControl/>
        <w:shd w:val="clear" w:fill="FFFFFF"/>
        <w:bidi w:val="0"/>
        <w:spacing w:lineRule="auto" w:line="240" w:before="0" w:after="0"/>
        <w:ind w:left="0" w:right="0" w:firstLine="510"/>
        <w:jc w:val="both"/>
        <w:rPr>
          <w:shd w:fill="auto" w:val="clear"/>
        </w:rPr>
      </w:pPr>
      <w:r>
        <w:rPr>
          <w:rFonts w:ascii="Times New Roman" w:hAnsi="Times New Roman"/>
          <w:b w:val="false"/>
          <w:i w:val="false"/>
          <w:caps w:val="false"/>
          <w:smallCaps w:val="false"/>
          <w:color w:val="000000"/>
          <w:spacing w:val="0"/>
          <w:sz w:val="28"/>
          <w:szCs w:val="28"/>
          <w:shd w:fill="auto" w:val="clear"/>
        </w:rPr>
        <w:t>1) передати місцеву ініціативу для підготовки до розгляду на відкритому засіданні міської ради;</w:t>
      </w:r>
    </w:p>
    <w:p>
      <w:pPr>
        <w:pStyle w:val="Style16"/>
        <w:widowControl/>
        <w:shd w:val="clear" w:fill="FFFFFF"/>
        <w:bidi w:val="0"/>
        <w:spacing w:lineRule="auto" w:line="240" w:before="0" w:after="0"/>
        <w:ind w:left="0" w:right="0" w:firstLine="510"/>
        <w:jc w:val="both"/>
        <w:rPr>
          <w:color w:val="auto"/>
          <w:shd w:fill="auto" w:val="clear"/>
        </w:rPr>
      </w:pPr>
      <w:r>
        <w:rPr>
          <w:rFonts w:ascii="Times New Roman" w:hAnsi="Times New Roman"/>
          <w:b w:val="false"/>
          <w:i w:val="false"/>
          <w:caps w:val="false"/>
          <w:smallCaps w:val="false"/>
          <w:color w:val="000000"/>
          <w:spacing w:val="0"/>
          <w:sz w:val="28"/>
          <w:szCs w:val="28"/>
          <w:shd w:fill="auto" w:val="clear"/>
        </w:rPr>
        <w:t xml:space="preserve">2) повернути звернення </w:t>
      </w:r>
      <w:r>
        <w:rPr>
          <w:rFonts w:eastAsia="NSimSun" w:cs="Arial" w:ascii="Times New Roman" w:hAnsi="Times New Roman"/>
          <w:b w:val="false"/>
          <w:i w:val="false"/>
          <w:caps w:val="false"/>
          <w:smallCaps w:val="false"/>
          <w:color w:val="000000"/>
          <w:spacing w:val="0"/>
          <w:kern w:val="2"/>
          <w:sz w:val="28"/>
          <w:szCs w:val="28"/>
          <w:shd w:fill="auto" w:val="clear"/>
          <w:lang w:val="uk-UA" w:eastAsia="zh-CN" w:bidi="hi-IN"/>
        </w:rPr>
        <w:t>уповноваженому представнику</w:t>
      </w:r>
      <w:r>
        <w:rPr>
          <w:rFonts w:ascii="Times New Roman" w:hAnsi="Times New Roman"/>
          <w:b w:val="false"/>
          <w:i w:val="false"/>
          <w:caps w:val="false"/>
          <w:smallCaps w:val="false"/>
          <w:color w:val="000000"/>
          <w:spacing w:val="0"/>
          <w:sz w:val="28"/>
          <w:szCs w:val="28"/>
          <w:shd w:fill="auto" w:val="clear"/>
        </w:rPr>
        <w:t xml:space="preserve"> для усунення недоліків;</w:t>
      </w:r>
    </w:p>
    <w:p>
      <w:pPr>
        <w:pStyle w:val="Style16"/>
        <w:widowControl/>
        <w:shd w:val="clear" w:fill="FFFFFF"/>
        <w:bidi w:val="0"/>
        <w:spacing w:lineRule="auto" w:line="240" w:before="0" w:after="0"/>
        <w:ind w:left="0" w:right="0" w:firstLine="510"/>
        <w:jc w:val="both"/>
        <w:rPr>
          <w:color w:val="auto"/>
          <w:shd w:fill="auto" w:val="clear"/>
        </w:rPr>
      </w:pPr>
      <w:r>
        <w:rPr>
          <w:rFonts w:ascii="Times New Roman" w:hAnsi="Times New Roman"/>
          <w:b w:val="false"/>
          <w:i w:val="false"/>
          <w:caps w:val="false"/>
          <w:smallCaps w:val="false"/>
          <w:color w:val="000000"/>
          <w:spacing w:val="0"/>
          <w:sz w:val="28"/>
          <w:szCs w:val="28"/>
          <w:shd w:fill="auto" w:val="clear"/>
        </w:rPr>
        <w:t>3) відмовити у винесенні місцевої ініціативи на відкрите засідання міської ради.</w:t>
      </w:r>
    </w:p>
    <w:p>
      <w:pPr>
        <w:pStyle w:val="Normal"/>
        <w:widowControl/>
        <w:shd w:val="clear" w:fill="FFFFFF"/>
        <w:bidi w:val="0"/>
        <w:spacing w:lineRule="auto" w:line="240" w:before="0" w:after="0"/>
        <w:ind w:firstLine="567"/>
        <w:jc w:val="both"/>
        <w:rPr>
          <w:rFonts w:ascii="Times New Roman" w:hAnsi="Times New Roman"/>
          <w:sz w:val="28"/>
          <w:szCs w:val="28"/>
        </w:rPr>
      </w:pPr>
      <w:r>
        <w:rPr>
          <w:rFonts w:eastAsia="Times New Roman" w:cs="Times New Roman" w:ascii="Times New Roman" w:hAnsi="Times New Roman"/>
          <w:b w:val="false"/>
          <w:i w:val="false"/>
          <w:caps w:val="false"/>
          <w:smallCaps w:val="false"/>
          <w:color w:val="000000"/>
          <w:spacing w:val="0"/>
          <w:kern w:val="2"/>
          <w:sz w:val="28"/>
          <w:szCs w:val="28"/>
          <w:shd w:fill="auto" w:val="clear"/>
          <w:lang w:val="uk-UA" w:eastAsia="zh-CN" w:bidi="hi-IN"/>
        </w:rPr>
        <w:t xml:space="preserve">У межах того ж строку про прийняте рішення щодо </w:t>
      </w:r>
      <w:r>
        <w:rPr>
          <w:rFonts w:eastAsia="Times New Roman" w:cs="Times New Roman" w:ascii="Times New Roman" w:hAnsi="Times New Roman"/>
          <w:b w:val="false"/>
          <w:i w:val="false"/>
          <w:caps w:val="false"/>
          <w:smallCaps w:val="false"/>
          <w:strike w:val="false"/>
          <w:dstrike w:val="false"/>
          <w:color w:val="000000"/>
          <w:spacing w:val="0"/>
          <w:kern w:val="2"/>
          <w:sz w:val="28"/>
          <w:szCs w:val="28"/>
          <w:u w:val="none"/>
          <w:effect w:val="none"/>
          <w:shd w:fill="auto" w:val="clear"/>
          <w:lang w:val="uk-UA" w:eastAsia="zh-CN" w:bidi="hi-IN"/>
        </w:rPr>
        <w:t>підготовки місцевої ініціативи до розгляду</w:t>
      </w:r>
      <w:r>
        <w:rPr>
          <w:rFonts w:eastAsia="Times New Roman" w:cs="Times New Roman" w:ascii="Times New Roman" w:hAnsi="Times New Roman"/>
          <w:b w:val="false"/>
          <w:i w:val="false"/>
          <w:caps w:val="false"/>
          <w:smallCaps w:val="false"/>
          <w:color w:val="000000"/>
          <w:spacing w:val="0"/>
          <w:kern w:val="2"/>
          <w:sz w:val="28"/>
          <w:szCs w:val="28"/>
          <w:shd w:fill="auto" w:val="clear"/>
          <w:lang w:val="uk-UA" w:eastAsia="zh-CN" w:bidi="hi-IN"/>
        </w:rPr>
        <w:t xml:space="preserve"> на відкритому засіданні міської ради або підстави повернення для усунення недоліків чи відмови у винесенні місцевої ініціативи на відкрите засідання міської ради відповідно до цього Положення письмово повідомляють </w:t>
      </w:r>
      <w:r>
        <w:rPr>
          <w:rFonts w:eastAsia="NSimSun" w:cs="Arial" w:ascii="Times New Roman" w:hAnsi="Times New Roman"/>
          <w:b w:val="false"/>
          <w:i w:val="false"/>
          <w:caps w:val="false"/>
          <w:smallCaps w:val="false"/>
          <w:color w:val="000000"/>
          <w:spacing w:val="0"/>
          <w:kern w:val="2"/>
          <w:sz w:val="28"/>
          <w:szCs w:val="28"/>
          <w:shd w:fill="auto" w:val="clear"/>
          <w:lang w:val="uk-UA" w:eastAsia="zh-CN" w:bidi="hi-IN"/>
        </w:rPr>
        <w:t>уповноваженого представника</w:t>
      </w:r>
      <w:r>
        <w:rPr>
          <w:rFonts w:eastAsia="Times New Roman" w:cs="Times New Roman" w:ascii="Times New Roman" w:hAnsi="Times New Roman"/>
          <w:b w:val="false"/>
          <w:i w:val="false"/>
          <w:caps w:val="false"/>
          <w:smallCaps w:val="false"/>
          <w:color w:val="000000"/>
          <w:spacing w:val="0"/>
          <w:kern w:val="2"/>
          <w:sz w:val="28"/>
          <w:szCs w:val="28"/>
          <w:shd w:fill="auto" w:val="clear"/>
          <w:lang w:val="uk-UA" w:eastAsia="zh-CN" w:bidi="hi-IN"/>
        </w:rPr>
        <w:t>.</w:t>
      </w:r>
    </w:p>
    <w:p>
      <w:pPr>
        <w:pStyle w:val="Style16"/>
        <w:widowControl/>
        <w:shd w:val="clear" w:fill="FFFFFF"/>
        <w:bidi w:val="0"/>
        <w:spacing w:lineRule="auto" w:line="240" w:before="0" w:after="0"/>
        <w:ind w:left="0" w:right="0" w:firstLine="510"/>
        <w:jc w:val="both"/>
        <w:rPr>
          <w:rFonts w:ascii="Times New Roman" w:hAnsi="Times New Roman" w:eastAsia="Times New Roman" w:cs="Times New Roman"/>
          <w:b w:val="false"/>
          <w:i w:val="false"/>
          <w:i w:val="false"/>
          <w:caps w:val="false"/>
          <w:smallCaps w:val="false"/>
          <w:color w:val="000000"/>
          <w:spacing w:val="0"/>
          <w:kern w:val="2"/>
          <w:sz w:val="28"/>
          <w:szCs w:val="28"/>
          <w:shd w:fill="auto" w:val="clear"/>
          <w:lang w:val="uk-UA" w:eastAsia="zh-CN" w:bidi="hi-IN"/>
        </w:rPr>
      </w:pPr>
      <w:r>
        <w:rPr>
          <w:rFonts w:eastAsia="Times New Roman" w:cs="Times New Roman" w:ascii="Times New Roman" w:hAnsi="Times New Roman"/>
          <w:b w:val="false"/>
          <w:i w:val="false"/>
          <w:caps w:val="false"/>
          <w:smallCaps w:val="false"/>
          <w:color w:val="000000"/>
          <w:spacing w:val="0"/>
          <w:kern w:val="2"/>
          <w:sz w:val="28"/>
          <w:szCs w:val="28"/>
          <w:shd w:fill="auto" w:val="clear"/>
          <w:lang w:val="uk-UA" w:eastAsia="zh-CN" w:bidi="hi-IN"/>
        </w:rPr>
      </w:r>
    </w:p>
    <w:p>
      <w:pPr>
        <w:pStyle w:val="Style16"/>
        <w:widowControl/>
        <w:shd w:val="clear" w:fill="FFFFFF"/>
        <w:bidi w:val="0"/>
        <w:spacing w:lineRule="auto" w:line="240" w:before="0" w:after="0"/>
        <w:ind w:left="0" w:right="0" w:firstLine="510"/>
        <w:jc w:val="both"/>
        <w:rPr/>
      </w:pPr>
      <w:r>
        <w:rPr>
          <w:rFonts w:eastAsia="Times New Roman" w:cs="Times New Roman" w:ascii="Times New Roman" w:hAnsi="Times New Roman"/>
          <w:b w:val="false"/>
          <w:i w:val="false"/>
          <w:caps w:val="false"/>
          <w:smallCaps w:val="false"/>
          <w:color w:val="000000"/>
          <w:spacing w:val="0"/>
          <w:kern w:val="2"/>
          <w:sz w:val="28"/>
          <w:szCs w:val="28"/>
          <w:shd w:fill="auto" w:val="clear"/>
          <w:lang w:val="uk-UA" w:eastAsia="zh-CN" w:bidi="hi-IN"/>
        </w:rPr>
        <w:t>8. </w:t>
      </w:r>
      <w:r>
        <w:rPr>
          <w:rFonts w:ascii="Times New Roman" w:hAnsi="Times New Roman"/>
          <w:b w:val="false"/>
          <w:i w:val="false"/>
          <w:caps w:val="false"/>
          <w:smallCaps w:val="false"/>
          <w:color w:val="000000"/>
          <w:spacing w:val="0"/>
          <w:sz w:val="28"/>
          <w:szCs w:val="28"/>
        </w:rPr>
        <w:t xml:space="preserve">Звернення може бути повернуто </w:t>
      </w:r>
      <w:r>
        <w:rPr>
          <w:rFonts w:eastAsia="NSimSun" w:cs="Arial" w:ascii="Times New Roman" w:hAnsi="Times New Roman"/>
          <w:b w:val="false"/>
          <w:i w:val="false"/>
          <w:caps w:val="false"/>
          <w:smallCaps w:val="false"/>
          <w:color w:val="000000"/>
          <w:spacing w:val="0"/>
          <w:kern w:val="2"/>
          <w:sz w:val="28"/>
          <w:szCs w:val="28"/>
          <w:lang w:val="uk-UA" w:eastAsia="zh-CN" w:bidi="hi-IN"/>
        </w:rPr>
        <w:t>уповноваженому представнику</w:t>
      </w:r>
      <w:r>
        <w:rPr>
          <w:rFonts w:ascii="Times New Roman" w:hAnsi="Times New Roman"/>
          <w:b w:val="false"/>
          <w:i w:val="false"/>
          <w:caps w:val="false"/>
          <w:smallCaps w:val="false"/>
          <w:color w:val="000000"/>
          <w:spacing w:val="0"/>
          <w:sz w:val="28"/>
          <w:szCs w:val="28"/>
        </w:rPr>
        <w:t xml:space="preserve"> для усунення недоліків за наявності щонайменше однієї з таких підстав: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1) не дотримано вимоги щодо оформлення звернення або протоколу зборів і додатків до нього;</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2) подано неповний перелік документів, передбачених пунктами 4, 6 цього Положення.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strike w:val="false"/>
          <w:dstrike w:val="false"/>
          <w:color w:val="000000"/>
          <w:spacing w:val="0"/>
          <w:sz w:val="28"/>
          <w:szCs w:val="28"/>
          <w:u w:val="none"/>
          <w:effect w:val="none"/>
          <w:shd w:fill="auto" w:val="clear"/>
        </w:rPr>
        <w:t xml:space="preserve">Ініціативна група має усунути виявлені недоліки та повторно подати звернення до міської ради впродовж п’яти робочих днів з моменту отримання відповідного письмового повідомлення </w:t>
      </w:r>
      <w:r>
        <w:rPr>
          <w:rFonts w:eastAsia="NSimSun" w:cs="Arial" w:ascii="Times New Roman" w:hAnsi="Times New Roman"/>
          <w:b w:val="false"/>
          <w:i w:val="false"/>
          <w:caps w:val="false"/>
          <w:smallCaps w:val="false"/>
          <w:strike w:val="false"/>
          <w:dstrike w:val="false"/>
          <w:color w:val="000000"/>
          <w:spacing w:val="0"/>
          <w:kern w:val="2"/>
          <w:sz w:val="28"/>
          <w:szCs w:val="28"/>
          <w:u w:val="none"/>
          <w:effect w:val="none"/>
          <w:shd w:fill="auto" w:val="clear"/>
          <w:lang w:val="uk-UA" w:eastAsia="zh-CN" w:bidi="hi-IN"/>
        </w:rPr>
        <w:t xml:space="preserve">уповноваженому представнику. </w:t>
      </w:r>
      <w:r>
        <w:rPr>
          <w:rFonts w:ascii="Times New Roman" w:hAnsi="Times New Roman"/>
          <w:b w:val="false"/>
          <w:i w:val="false"/>
          <w:caps w:val="false"/>
          <w:smallCaps w:val="false"/>
          <w:strike w:val="false"/>
          <w:dstrike w:val="false"/>
          <w:color w:val="000000"/>
          <w:spacing w:val="0"/>
          <w:sz w:val="28"/>
          <w:szCs w:val="28"/>
          <w:u w:val="none"/>
          <w:effect w:val="none"/>
          <w:shd w:fill="auto" w:val="clear"/>
        </w:rPr>
        <w:t>У разі неусунення недоліків у цей строк місцева ініціатива вважається такою, що не була поданою. Невмотивоване повернення документів не допускається.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9. У внесенні місцевої ініціативи на розгляд міської ради може бути відмовлено за наявності щонайменше однієї з таких підстав:</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1) місцева ініціатива суперечить Конституції або </w:t>
      </w:r>
      <w:r>
        <w:rPr>
          <w:rFonts w:ascii="Times New Roman" w:hAnsi="Times New Roman"/>
          <w:b w:val="false"/>
          <w:i w:val="false"/>
          <w:caps w:val="false"/>
          <w:smallCaps w:val="false"/>
          <w:strike w:val="false"/>
          <w:dstrike w:val="false"/>
          <w:color w:val="000000"/>
          <w:spacing w:val="0"/>
          <w:sz w:val="28"/>
          <w:szCs w:val="28"/>
          <w:u w:val="none"/>
          <w:effect w:val="none"/>
          <w:shd w:fill="auto" w:val="clear"/>
        </w:rPr>
        <w:t>чинному законодавству України;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strike w:val="false"/>
          <w:dstrike w:val="false"/>
          <w:color w:val="000000"/>
          <w:spacing w:val="0"/>
          <w:sz w:val="28"/>
          <w:szCs w:val="28"/>
          <w:u w:val="none"/>
          <w:effect w:val="none"/>
          <w:shd w:fill="auto" w:val="clear"/>
        </w:rPr>
        <w:t xml:space="preserve">2) місцева ініціатива </w:t>
      </w:r>
      <w:r>
        <w:rPr>
          <w:rFonts w:eastAsia="NSimSun" w:cs="Arial" w:ascii="Times New Roman" w:hAnsi="Times New Roman"/>
          <w:b w:val="false"/>
          <w:i w:val="false"/>
          <w:caps w:val="false"/>
          <w:smallCaps w:val="false"/>
          <w:strike w:val="false"/>
          <w:dstrike w:val="false"/>
          <w:color w:val="000000"/>
          <w:spacing w:val="0"/>
          <w:kern w:val="2"/>
          <w:sz w:val="28"/>
          <w:szCs w:val="28"/>
          <w:u w:val="none"/>
          <w:effect w:val="none"/>
          <w:shd w:fill="auto" w:val="clear"/>
          <w:lang w:val="uk-UA" w:eastAsia="zh-CN" w:bidi="hi-IN"/>
        </w:rPr>
        <w:t xml:space="preserve">порушує вимоги абзацу 5 пункту 1 цього Положення;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2) місцева ініціатива стосується питання, вирішення якого не віднесене до  відання місцевого самоврядування;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3) кількість учасників зборів є меншою за визначену пунктом 4 цього Положення;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4) місцева ініціатива не підтримана більшістю учасників зборів відповідно до</w:t>
      </w:r>
      <w:r>
        <w:rPr>
          <w:rFonts w:ascii="Times New Roman" w:hAnsi="Times New Roman"/>
          <w:b w:val="false"/>
          <w:i w:val="false"/>
          <w:iCs w:val="false"/>
          <w:caps w:val="false"/>
          <w:smallCaps w:val="false"/>
          <w:color w:val="000000"/>
          <w:spacing w:val="0"/>
          <w:sz w:val="28"/>
          <w:szCs w:val="28"/>
        </w:rPr>
        <w:t xml:space="preserve"> пункту 5 цього Положення.</w:t>
      </w:r>
    </w:p>
    <w:p>
      <w:pPr>
        <w:pStyle w:val="Style16"/>
        <w:widowControl/>
        <w:shd w:val="clear" w:fill="FFFFFF"/>
        <w:bidi w:val="0"/>
        <w:spacing w:lineRule="auto" w:line="240" w:before="0" w:after="0"/>
        <w:ind w:left="0" w:right="0" w:firstLine="510"/>
        <w:jc w:val="both"/>
        <w:rPr>
          <w:i w:val="false"/>
          <w:i w:val="false"/>
          <w:iCs w:val="false"/>
        </w:rPr>
      </w:pPr>
      <w:r>
        <w:rPr>
          <w:rFonts w:ascii="Times New Roman" w:hAnsi="Times New Roman"/>
          <w:b w:val="false"/>
          <w:i w:val="false"/>
          <w:iCs w:val="false"/>
          <w:caps w:val="false"/>
          <w:smallCaps w:val="false"/>
          <w:color w:val="000000"/>
          <w:spacing w:val="0"/>
          <w:sz w:val="28"/>
          <w:szCs w:val="28"/>
        </w:rPr>
        <w:t>Повторне внесення питання у порядку місцевої ініціативи, у внесенні якого було відмовлено з мотивів його невідповідності Конституції або законам України, або у зв’язку з тим, що це питання не належить до компетенції відповідних органів місцевого самоврядування, не допускається. У разі внесення змін у законодавство, які розширюють повноваження органів місцевого самоврядування чи змінюють правове регулювання питання, порушене у порядку місцевої ініціативи, це питання може бути знову внесене до міської ради у порядку місцевої ініціативи.</w:t>
      </w:r>
    </w:p>
    <w:p>
      <w:pPr>
        <w:pStyle w:val="Style16"/>
        <w:widowControl/>
        <w:shd w:val="clear" w:fill="FFFFFF"/>
        <w:bidi w:val="0"/>
        <w:spacing w:lineRule="auto" w:line="240" w:before="0" w:after="0"/>
        <w:ind w:left="0" w:right="0" w:firstLine="510"/>
        <w:jc w:val="both"/>
        <w:rPr>
          <w:rFonts w:ascii="Times New Roman" w:hAnsi="Times New Roman"/>
          <w:i w:val="false"/>
          <w:i w:val="false"/>
          <w:iCs w:val="false"/>
          <w:sz w:val="28"/>
          <w:szCs w:val="28"/>
        </w:rPr>
      </w:pPr>
      <w:r>
        <w:rPr>
          <w:rFonts w:ascii="Times New Roman" w:hAnsi="Times New Roman"/>
          <w:i w:val="false"/>
          <w:iCs w:val="false"/>
          <w:sz w:val="28"/>
          <w:szCs w:val="28"/>
        </w:rPr>
      </w:r>
    </w:p>
    <w:p>
      <w:pPr>
        <w:pStyle w:val="Style16"/>
        <w:spacing w:lineRule="auto" w:line="240" w:before="0" w:after="0"/>
        <w:ind w:firstLine="567"/>
        <w:jc w:val="both"/>
        <w:rPr>
          <w:rFonts w:ascii="Times New Roman" w:hAnsi="Times New Roman"/>
          <w:sz w:val="28"/>
          <w:szCs w:val="28"/>
        </w:rPr>
      </w:pPr>
      <w:r>
        <w:rPr>
          <w:rFonts w:ascii="Times New Roman" w:hAnsi="Times New Roman"/>
          <w:color w:val="000000"/>
          <w:sz w:val="28"/>
          <w:szCs w:val="28"/>
        </w:rPr>
        <w:t>10. Відповідний виконавчий орган за дорученням міського голови організовує підготовку поданої пропозиції, ініційованої в порядку місцевої ініціативи, для розгляду на засіданні міської ради відповідно до вимог регламенту міської ради.</w:t>
      </w:r>
    </w:p>
    <w:p>
      <w:pPr>
        <w:pStyle w:val="Style16"/>
        <w:shd w:val="clear" w:color="auto" w:fill="FFFFFF"/>
        <w:spacing w:lineRule="auto" w:line="240" w:before="0" w:after="0"/>
        <w:ind w:firstLine="510"/>
        <w:jc w:val="both"/>
        <w:rPr>
          <w:rFonts w:ascii="Times New Roman" w:hAnsi="Times New Roman"/>
          <w:sz w:val="28"/>
          <w:szCs w:val="28"/>
        </w:rPr>
      </w:pPr>
      <w:r>
        <w:rPr>
          <w:rFonts w:ascii="Times New Roman" w:hAnsi="Times New Roman"/>
          <w:color w:val="000000"/>
          <w:sz w:val="28"/>
          <w:szCs w:val="28"/>
        </w:rPr>
        <w:t>За наявності проєкту рішення, внесеного в порядку місцевої ініціативи, міський голова доручає відділу секретаріату підготовку питання для розгляду на засіданні міської ради відповідно до вимог регламенту міської ради.</w:t>
      </w:r>
    </w:p>
    <w:p>
      <w:pPr>
        <w:pStyle w:val="Style16"/>
        <w:shd w:val="clear" w:color="auto" w:fill="FFFFFF"/>
        <w:spacing w:lineRule="auto" w:line="240" w:before="0" w:after="0"/>
        <w:ind w:firstLine="510"/>
        <w:jc w:val="both"/>
        <w:rPr>
          <w:rFonts w:ascii="Times New Roman" w:hAnsi="Times New Roman"/>
          <w:sz w:val="28"/>
          <w:szCs w:val="28"/>
        </w:rPr>
      </w:pPr>
      <w:r>
        <w:rPr>
          <w:rFonts w:ascii="Times New Roman" w:hAnsi="Times New Roman"/>
          <w:color w:val="000000"/>
          <w:sz w:val="28"/>
          <w:szCs w:val="28"/>
        </w:rPr>
        <w:t xml:space="preserve">У разі необхідності профільні виконавчі органи надають обґрунтування проєкту рішення. Отримані документи долучаються до проєкту рішення, внесеного в порядку місцевої ініціативи. </w:t>
      </w:r>
    </w:p>
    <w:p>
      <w:pPr>
        <w:pStyle w:val="Style16"/>
        <w:shd w:val="clear" w:color="auto" w:fill="FFFFFF"/>
        <w:spacing w:lineRule="auto" w:line="240" w:before="0" w:after="0"/>
        <w:ind w:firstLine="510"/>
        <w:jc w:val="both"/>
        <w:rPr>
          <w:rFonts w:ascii="Times New Roman" w:hAnsi="Times New Roman"/>
          <w:color w:val="000000"/>
          <w:sz w:val="28"/>
          <w:szCs w:val="28"/>
        </w:rPr>
      </w:pPr>
      <w:r>
        <w:rPr>
          <w:rFonts w:ascii="Times New Roman" w:hAnsi="Times New Roman"/>
          <w:color w:val="000000"/>
          <w:sz w:val="28"/>
          <w:szCs w:val="28"/>
        </w:rPr>
        <w:t>Міський голова включає проєкт рішення міської ради до порядку денного  сесії міської ради з дотриманням вимог Закону України «Про доступ до публічної інформації» щодо оприлюднення проєктів рішень.</w:t>
      </w:r>
    </w:p>
    <w:p>
      <w:pPr>
        <w:pStyle w:val="Style16"/>
        <w:widowControl/>
        <w:suppressAutoHyphens w:val="true"/>
        <w:bidi w:val="0"/>
        <w:spacing w:lineRule="auto" w:line="240" w:before="0" w:after="0"/>
        <w:ind w:firstLine="567"/>
        <w:jc w:val="both"/>
        <w:rPr>
          <w:rFonts w:ascii="Times New Roman" w:hAnsi="Times New Roman"/>
          <w:sz w:val="28"/>
          <w:szCs w:val="28"/>
        </w:rPr>
      </w:pPr>
      <w:r>
        <w:rPr>
          <w:rFonts w:eastAsia="Times New Roman" w:cs="Times New Roman" w:ascii="Times New Roman" w:hAnsi="Times New Roman"/>
          <w:b w:val="false"/>
          <w:i w:val="false"/>
          <w:caps w:val="false"/>
          <w:smallCaps w:val="false"/>
          <w:strike w:val="false"/>
          <w:dstrike w:val="false"/>
          <w:color w:val="000000"/>
          <w:spacing w:val="0"/>
          <w:kern w:val="2"/>
          <w:sz w:val="28"/>
          <w:szCs w:val="28"/>
          <w:u w:val="none"/>
          <w:effect w:val="none"/>
          <w:shd w:fill="auto" w:val="clear"/>
          <w:lang w:val="uk-UA" w:eastAsia="zh-CN" w:bidi="hi-IN"/>
        </w:rPr>
        <w:t>У разі, якщо проєкт рішення, внесений як місцева ініціатива, є регуляторним актом, то поданню його на розгляд ради передує процедура,  визначена Законом України «Про засади державної регуляторної політики в сфері господарської діяльності».</w:t>
      </w:r>
    </w:p>
    <w:p>
      <w:pPr>
        <w:pStyle w:val="Style16"/>
        <w:widowControl/>
        <w:suppressAutoHyphens w:val="true"/>
        <w:bidi w:val="0"/>
        <w:spacing w:lineRule="auto" w:line="240" w:before="0" w:after="0"/>
        <w:ind w:left="0" w:right="0" w:firstLine="567"/>
        <w:jc w:val="both"/>
        <w:rPr>
          <w:rFonts w:ascii="Times New Roman" w:hAnsi="Times New Roman"/>
          <w:sz w:val="28"/>
          <w:szCs w:val="28"/>
        </w:rPr>
      </w:pPr>
      <w:r>
        <w:rPr>
          <w:rFonts w:ascii="Times New Roman" w:hAnsi="Times New Roman"/>
          <w:sz w:val="28"/>
          <w:szCs w:val="28"/>
        </w:rPr>
      </w:r>
    </w:p>
    <w:p>
      <w:pPr>
        <w:pStyle w:val="Style16"/>
        <w:widowControl/>
        <w:suppressAutoHyphens w:val="true"/>
        <w:bidi w:val="0"/>
        <w:spacing w:lineRule="auto" w:line="240" w:before="0" w:after="0"/>
        <w:ind w:left="0" w:right="0" w:firstLine="567"/>
        <w:jc w:val="both"/>
        <w:rPr>
          <w:shd w:fill="auto" w:val="clear"/>
        </w:rPr>
      </w:pPr>
      <w:r>
        <w:rPr>
          <w:rFonts w:eastAsia="NSimSun" w:cs="Arial" w:ascii="Times New Roman" w:hAnsi="Times New Roman"/>
          <w:b w:val="false"/>
          <w:i w:val="false"/>
          <w:caps w:val="false"/>
          <w:smallCaps w:val="false"/>
          <w:strike w:val="false"/>
          <w:dstrike w:val="false"/>
          <w:color w:val="000000"/>
          <w:kern w:val="2"/>
          <w:sz w:val="28"/>
          <w:szCs w:val="28"/>
          <w:u w:val="none"/>
          <w:effect w:val="none"/>
          <w:shd w:fill="auto" w:val="clear"/>
          <w:lang w:val="uk-UA" w:eastAsia="zh-CN" w:bidi="hi-IN"/>
        </w:rPr>
        <w:t>11. </w:t>
      </w:r>
      <w:r>
        <w:rPr>
          <w:rFonts w:eastAsia="NSimSun" w:cs="Arial" w:ascii="Times New Roman" w:hAnsi="Times New Roman"/>
          <w:b w:val="false"/>
          <w:i w:val="false"/>
          <w:caps w:val="false"/>
          <w:smallCaps w:val="false"/>
          <w:strike w:val="false"/>
          <w:dstrike w:val="false"/>
          <w:color w:val="000000"/>
          <w:spacing w:val="0"/>
          <w:kern w:val="2"/>
          <w:sz w:val="28"/>
          <w:szCs w:val="28"/>
          <w:u w:val="none"/>
          <w:effect w:val="none"/>
          <w:shd w:fill="auto" w:val="clear"/>
          <w:lang w:val="uk-UA" w:eastAsia="zh-CN" w:bidi="hi-IN"/>
        </w:rPr>
        <w:t xml:space="preserve">Члени ініціативної групи мають право бути присутніми на засіданнях  постійних комісій, на яких обговорюється питання відповідної місцевої ініціативи. </w:t>
      </w:r>
    </w:p>
    <w:p>
      <w:pPr>
        <w:pStyle w:val="Style16"/>
        <w:widowControl/>
        <w:suppressAutoHyphens w:val="true"/>
        <w:bidi w:val="0"/>
        <w:spacing w:lineRule="auto" w:line="240" w:before="0" w:after="0"/>
        <w:ind w:left="0" w:right="0" w:firstLine="567"/>
        <w:jc w:val="both"/>
        <w:rPr>
          <w:rFonts w:ascii="Times New Roman" w:hAnsi="Times New Roman" w:eastAsia="NSimSun" w:cs="Arial"/>
          <w:b w:val="false"/>
          <w:i w:val="false"/>
          <w:i w:val="false"/>
          <w:caps w:val="false"/>
          <w:smallCaps w:val="false"/>
          <w:strike w:val="false"/>
          <w:dstrike w:val="false"/>
          <w:color w:val="000000"/>
          <w:spacing w:val="0"/>
          <w:kern w:val="2"/>
          <w:sz w:val="28"/>
          <w:szCs w:val="28"/>
          <w:u w:val="none"/>
          <w:effect w:val="none"/>
          <w:lang w:val="uk-UA" w:eastAsia="zh-CN" w:bidi="hi-IN"/>
        </w:rPr>
      </w:pPr>
      <w:r>
        <w:rPr>
          <w:rFonts w:eastAsia="NSimSun" w:cs="Arial" w:ascii="Times New Roman" w:hAnsi="Times New Roman"/>
          <w:b w:val="false"/>
          <w:i w:val="false"/>
          <w:caps w:val="false"/>
          <w:smallCaps w:val="false"/>
          <w:strike w:val="false"/>
          <w:dstrike w:val="false"/>
          <w:color w:val="000000"/>
          <w:spacing w:val="0"/>
          <w:kern w:val="2"/>
          <w:sz w:val="28"/>
          <w:szCs w:val="28"/>
          <w:u w:val="none"/>
          <w:effect w:val="none"/>
          <w:lang w:val="uk-UA" w:eastAsia="zh-CN" w:bidi="hi-IN"/>
        </w:rPr>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12. Розгляд проєкту рішення, внесеного в порядку місцевої ініціативи, відбувається відповідно до вимог регламенту міської ради.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Місцева ініціатива, внесена на розгляд міської ради, підлягає обов’язковому розгляду на відкритому засіданні міської ради за участю членів ініціативної групи (уповноваженого представника).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У разі внесення в порядку місцевої ініціативи пропозиції уповноважений представник є співдоповідачем, або доповідачем у разі внесення проєкту рішення.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13. За результатами розгляду місцевої ініціативи міська рада в межах своїх повноважень може прийняти одне з таких рішень: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1) підтримати місцеву ініціативу;</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2) частково підтримати місцеву ініціативу, з обґрунтуванням такого рішення;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3) відхилити місцеву ініціативу, з обґрунтуванням такого рішення.</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t xml:space="preserve">Якщо відповідний проєкт рішення не </w:t>
      </w:r>
      <w:r>
        <w:rPr>
          <w:rFonts w:ascii="Times New Roman" w:hAnsi="Times New Roman"/>
          <w:b w:val="false"/>
          <w:i w:val="false"/>
          <w:caps w:val="false"/>
          <w:smallCaps w:val="false"/>
          <w:color w:val="000000"/>
          <w:spacing w:val="0"/>
          <w:sz w:val="28"/>
          <w:szCs w:val="28"/>
        </w:rPr>
        <w:t>набрав необхідної кількості голосів депутатів, місцева ініціатива вважається неприйнятою.</w:t>
      </w:r>
    </w:p>
    <w:p>
      <w:pPr>
        <w:pStyle w:val="Style16"/>
        <w:widowControl/>
        <w:shd w:val="clear" w:fill="FFFFFF"/>
        <w:bidi w:val="0"/>
        <w:spacing w:lineRule="auto" w:line="240" w:before="0" w:after="0"/>
        <w:ind w:left="0" w:right="0" w:firstLine="510"/>
        <w:jc w:val="both"/>
        <w:rPr>
          <w:i w:val="false"/>
          <w:i w:val="false"/>
          <w:iCs w:val="false"/>
        </w:rPr>
      </w:pPr>
      <w:r>
        <w:rPr>
          <w:rFonts w:ascii="Times New Roman" w:hAnsi="Times New Roman"/>
          <w:b w:val="false"/>
          <w:i w:val="false"/>
          <w:iCs w:val="false"/>
          <w:caps w:val="false"/>
          <w:smallCaps w:val="false"/>
          <w:color w:val="000000"/>
          <w:spacing w:val="0"/>
          <w:sz w:val="28"/>
          <w:szCs w:val="28"/>
        </w:rPr>
        <w:t xml:space="preserve">Якщо міська рада відхилила місцеву ініціативу, або місцева ініціатива не набрала необхідної кількості голосів депутатів, повторне подання місцевої ініціативи з цього питання можливе не раніше ніж через рік після прийняття відповідного рішення. </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b w:val="false"/>
          <w:i w:val="false"/>
          <w:caps w:val="false"/>
          <w:smallCaps w:val="false"/>
          <w:strike w:val="false"/>
          <w:dstrike w:val="false"/>
          <w:color w:val="000000"/>
          <w:spacing w:val="0"/>
          <w:sz w:val="28"/>
          <w:szCs w:val="28"/>
          <w:u w:val="none"/>
          <w:effect w:val="none"/>
          <w:shd w:fill="auto" w:val="clear"/>
        </w:rPr>
        <w:t>Міська рада може розглянути власний альтернативний проєкт рішення з питання місцевої ініціативи виключно після розгляду проєкту, поданого у порядку місцевої ініціативи.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r>
    </w:p>
    <w:p>
      <w:pPr>
        <w:pStyle w:val="Style16"/>
        <w:widowControl/>
        <w:shd w:val="clear" w:fill="FFFFFF"/>
        <w:bidi w:val="0"/>
        <w:spacing w:lineRule="auto" w:line="240" w:before="0" w:after="0"/>
        <w:ind w:left="0" w:right="0" w:firstLine="510"/>
        <w:jc w:val="both"/>
        <w:rPr/>
      </w:pPr>
      <w:r>
        <w:rPr>
          <w:rStyle w:val="Strong"/>
          <w:rFonts w:ascii="Times New Roman" w:hAnsi="Times New Roman"/>
          <w:b w:val="false"/>
          <w:bCs w:val="false"/>
          <w:i w:val="false"/>
          <w:caps w:val="false"/>
          <w:smallCaps w:val="false"/>
          <w:color w:val="000000"/>
          <w:spacing w:val="0"/>
          <w:sz w:val="28"/>
          <w:szCs w:val="28"/>
        </w:rPr>
        <w:t>14. </w:t>
      </w:r>
      <w:r>
        <w:rPr>
          <w:rFonts w:ascii="Times New Roman" w:hAnsi="Times New Roman"/>
          <w:b w:val="false"/>
          <w:bCs w:val="false"/>
          <w:i w:val="false"/>
          <w:caps w:val="false"/>
          <w:smallCaps w:val="false"/>
          <w:color w:val="000000"/>
          <w:spacing w:val="0"/>
          <w:sz w:val="28"/>
          <w:szCs w:val="28"/>
        </w:rPr>
        <w:t>І</w:t>
      </w:r>
      <w:r>
        <w:rPr>
          <w:rFonts w:ascii="Times New Roman" w:hAnsi="Times New Roman"/>
          <w:b w:val="false"/>
          <w:i w:val="false"/>
          <w:caps w:val="false"/>
          <w:smallCaps w:val="false"/>
          <w:color w:val="000000"/>
          <w:spacing w:val="0"/>
          <w:sz w:val="28"/>
          <w:szCs w:val="28"/>
        </w:rPr>
        <w:t>ніціативна група має право до початку розгляду місцевої ініціативи на відкритому засіданні міської ради подати письмову заяву про відкликання місцевої ініціативи.</w:t>
      </w:r>
    </w:p>
    <w:p>
      <w:pPr>
        <w:pStyle w:val="Style16"/>
        <w:widowControl/>
        <w:shd w:val="clear" w:fill="FFFFFF"/>
        <w:bidi w:val="0"/>
        <w:spacing w:lineRule="auto" w:line="240" w:before="0" w:after="0"/>
        <w:ind w:left="0" w:right="0" w:firstLine="510"/>
        <w:jc w:val="both"/>
        <w:rPr>
          <w:rFonts w:ascii="Times New Roman" w:hAnsi="Times New Roman"/>
          <w:sz w:val="28"/>
          <w:szCs w:val="28"/>
        </w:rPr>
      </w:pPr>
      <w:r>
        <w:rPr>
          <w:rFonts w:ascii="Times New Roman" w:hAnsi="Times New Roman"/>
          <w:sz w:val="28"/>
          <w:szCs w:val="28"/>
        </w:rPr>
      </w:r>
    </w:p>
    <w:p>
      <w:pPr>
        <w:pStyle w:val="Normal"/>
        <w:widowControl/>
        <w:suppressAutoHyphens w:val="true"/>
        <w:bidi w:val="0"/>
        <w:spacing w:lineRule="auto" w:line="240" w:before="0" w:after="0"/>
        <w:ind w:left="0" w:right="0" w:firstLine="567"/>
        <w:jc w:val="both"/>
        <w:rPr>
          <w:rFonts w:ascii="Times New Roman" w:hAnsi="Times New Roman"/>
          <w:sz w:val="28"/>
          <w:szCs w:val="28"/>
        </w:rPr>
      </w:pPr>
      <w:r>
        <w:rPr>
          <w:rFonts w:ascii="Times New Roman" w:hAnsi="Times New Roman"/>
          <w:sz w:val="28"/>
          <w:szCs w:val="28"/>
        </w:rPr>
        <w:t xml:space="preserve">15. Рішення міської ради, дії або бездіяльність посадових осіб щодо порядку розгляду місцевої ініціативи можуть бути оскаржені до суду у встановленому законом порядку. </w:t>
      </w:r>
    </w:p>
    <w:p>
      <w:pPr>
        <w:pStyle w:val="Normal"/>
        <w:widowControl/>
        <w:suppressAutoHyphens w:val="true"/>
        <w:bidi w:val="0"/>
        <w:spacing w:lineRule="auto" w:line="240" w:before="0" w:after="0"/>
        <w:ind w:left="0" w:right="0" w:firstLine="567"/>
        <w:jc w:val="both"/>
        <w:rPr>
          <w:rFonts w:ascii="Times New Roman" w:hAnsi="Times New Roman"/>
          <w:sz w:val="28"/>
          <w:szCs w:val="28"/>
        </w:rPr>
      </w:pPr>
      <w:r>
        <w:rPr>
          <w:rFonts w:ascii="Times New Roman" w:hAnsi="Times New Roman"/>
          <w:sz w:val="28"/>
          <w:szCs w:val="28"/>
        </w:rPr>
      </w:r>
    </w:p>
    <w:p>
      <w:pPr>
        <w:pStyle w:val="Style16"/>
        <w:spacing w:lineRule="auto" w:line="240" w:before="0" w:after="0"/>
        <w:rPr>
          <w:rFonts w:ascii="Times New Roman" w:hAnsi="Times New Roman"/>
          <w:sz w:val="28"/>
          <w:szCs w:val="28"/>
        </w:rPr>
      </w:pPr>
      <w:r>
        <w:rPr>
          <w:rFonts w:ascii="Times New Roman" w:hAnsi="Times New Roman"/>
          <w:sz w:val="28"/>
          <w:szCs w:val="28"/>
        </w:rPr>
        <w:br/>
      </w:r>
    </w:p>
    <w:sectPr>
      <w:type w:val="nextPage"/>
      <w:pgSz w:w="11906" w:h="16838"/>
      <w:pgMar w:left="1701" w:right="567"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uk-UA"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uk-UA" w:eastAsia="zh-CN" w:bidi="hi-IN"/>
    </w:rPr>
  </w:style>
  <w:style w:type="character" w:styleId="Strong">
    <w:name w:val="Strong"/>
    <w:qFormat/>
    <w:rPr>
      <w:b/>
      <w:bCs/>
    </w:rPr>
  </w:style>
  <w:style w:type="character" w:styleId="Style14">
    <w:name w:val="Символ нумерації"/>
    <w:qFormat/>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Покажчик"/>
    <w:basedOn w:val="Normal"/>
    <w:qFormat/>
    <w:pPr>
      <w:suppressLineNumbers/>
    </w:pPr>
    <w:rPr>
      <w:rFonts w:cs="Arial"/>
    </w:rPr>
  </w:style>
  <w:style w:type="paragraph" w:styleId="LO-normal">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uk-UA" w:eastAsia="uk-UA"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820</TotalTime>
  <Application>LibreOffice/7.5.1.2$Windows_X86_64 LibreOffice_project/fcbaee479e84c6cd81291587d2ee68cba099e129</Application>
  <AppVersion>15.0000</AppVersion>
  <Pages>5</Pages>
  <Words>1530</Words>
  <Characters>10277</Characters>
  <CharactersWithSpaces>11759</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2024-01-15T14:56:31Z</dcterms:created>
  <dc:creator/>
  <dc:description/>
  <dc:language>uk-UA</dc:language>
  <cp:lastModifiedBy/>
  <cp:lastPrinted>2024-02-13T14:23:30Z</cp:lastPrinted>
  <dcterms:modified xsi:type="dcterms:W3CDTF">2024-02-13T16:07:25Z</dcterms:modified>
  <cp:revision>122</cp:revision>
  <dc:subject/>
  <dc:title/>
</cp:coreProperties>
</file>

<file path=docProps/custom.xml><?xml version="1.0" encoding="utf-8"?>
<Properties xmlns="http://schemas.openxmlformats.org/officeDocument/2006/custom-properties" xmlns:vt="http://schemas.openxmlformats.org/officeDocument/2006/docPropsVTypes"/>
</file>